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A6E8" w14:textId="77777777" w:rsidR="005F0D08" w:rsidRPr="00935225" w:rsidRDefault="005F0D08" w:rsidP="005F0D08">
      <w:pPr>
        <w:pStyle w:val="PUPolenagwkowedepartament"/>
        <w:spacing w:after="400"/>
      </w:pPr>
      <w:bookmarkStart w:id="0" w:name="_GoBack"/>
      <w:bookmarkEnd w:id="0"/>
      <w:r w:rsidRPr="00232C1F">
        <w:t>Urząd Marszałkowski Województwa Mazowieckiego w Warszawie</w:t>
      </w:r>
      <w:r>
        <w:br/>
      </w:r>
      <w:r w:rsidRPr="00232C1F">
        <w:t xml:space="preserve">Departament </w:t>
      </w:r>
      <w:r w:rsidRPr="006D4084">
        <w:t>Polityki Ekologicznej, Geologii i Łowiectwa</w:t>
      </w:r>
      <w:r>
        <w:br/>
      </w:r>
      <w:r w:rsidRPr="00232C1F">
        <w:t xml:space="preserve">ul. </w:t>
      </w:r>
      <w:r w:rsidRPr="006D4084">
        <w:t>Ks. I. Kłopotowskiego 5</w:t>
      </w:r>
      <w:r>
        <w:t xml:space="preserve">, </w:t>
      </w:r>
      <w:r w:rsidRPr="00232C1F">
        <w:t>03-</w:t>
      </w:r>
      <w:r>
        <w:t>718</w:t>
      </w:r>
      <w:r w:rsidRPr="00232C1F">
        <w:t xml:space="preserve"> Warszawa</w:t>
      </w:r>
      <w:r>
        <w:br/>
      </w:r>
      <w:r w:rsidRPr="007514AF">
        <w:t>Telefon</w:t>
      </w:r>
      <w:r w:rsidRPr="00935225">
        <w:t>: 22</w:t>
      </w:r>
      <w:r>
        <w:t>-</w:t>
      </w:r>
      <w:r w:rsidRPr="00566F0D">
        <w:t>59-7</w:t>
      </w:r>
      <w:r>
        <w:t>9-052</w:t>
      </w:r>
      <w:r w:rsidRPr="00935225">
        <w:t xml:space="preserve">, </w:t>
      </w:r>
      <w:hyperlink r:id="rId10" w:history="1">
        <w:r w:rsidRPr="00967CF1">
          <w:rPr>
            <w:rStyle w:val="Hipercze"/>
          </w:rPr>
          <w:t>polityka.ekologiczna@mazovia.pl</w:t>
        </w:r>
      </w:hyperlink>
    </w:p>
    <w:p w14:paraId="556FEC6B" w14:textId="72D20526" w:rsidR="005F0D08" w:rsidRDefault="00AC10D5" w:rsidP="005F0D08">
      <w:pPr>
        <w:pStyle w:val="PUPolenagwkowemarszaek"/>
        <w:rPr>
          <w:noProof w:val="0"/>
        </w:rPr>
      </w:pPr>
      <w:r>
        <w:drawing>
          <wp:inline distT="0" distB="0" distL="0" distR="0" wp14:anchorId="576D72BE" wp14:editId="427B32BF">
            <wp:extent cx="1657985" cy="3962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CDB26B" w14:textId="77777777" w:rsidR="005F0D08" w:rsidRPr="00232C1F" w:rsidRDefault="005F0D08" w:rsidP="005F0D08">
      <w:pPr>
        <w:pStyle w:val="PUPolenagwkowemarszaek"/>
        <w:rPr>
          <w:noProof w:val="0"/>
        </w:rPr>
        <w:sectPr w:rsidR="005F0D08" w:rsidRPr="00232C1F" w:rsidSect="004860D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9" w:footer="709" w:gutter="0"/>
          <w:cols w:num="2" w:space="0" w:equalWidth="0">
            <w:col w:w="6748" w:space="0"/>
            <w:col w:w="2324"/>
          </w:cols>
          <w:titlePg/>
          <w:docGrid w:linePitch="360"/>
        </w:sectPr>
      </w:pPr>
    </w:p>
    <w:p w14:paraId="0B427BC8" w14:textId="0025FE87" w:rsidR="005F0D08" w:rsidRDefault="005F0D08" w:rsidP="005F0D08">
      <w:pPr>
        <w:pStyle w:val="PUMiejscowo"/>
      </w:pPr>
      <w:r w:rsidRPr="00232C1F">
        <w:br w:type="column"/>
      </w:r>
      <w:r w:rsidRPr="00232C1F">
        <w:t>Warszawa,</w:t>
      </w:r>
      <w:r w:rsidR="006B3419">
        <w:t xml:space="preserve"> </w:t>
      </w:r>
      <w:r w:rsidR="008E18F7">
        <w:t xml:space="preserve">15 </w:t>
      </w:r>
      <w:r w:rsidR="00E80E92">
        <w:t>stycznia 2024</w:t>
      </w:r>
      <w:r>
        <w:t xml:space="preserve"> roku</w:t>
      </w:r>
    </w:p>
    <w:p w14:paraId="10935105" w14:textId="77777777" w:rsidR="005F0D08" w:rsidRPr="0097257E" w:rsidRDefault="005F0D08" w:rsidP="005F0D08">
      <w:pPr>
        <w:sectPr w:rsidR="005F0D08" w:rsidRPr="0097257E" w:rsidSect="004860D8">
          <w:type w:val="continuous"/>
          <w:pgSz w:w="11906" w:h="16838"/>
          <w:pgMar w:top="1417" w:right="1417" w:bottom="1417" w:left="1417" w:header="709" w:footer="709" w:gutter="0"/>
          <w:cols w:num="2" w:space="567" w:equalWidth="0">
            <w:col w:w="4820" w:space="567"/>
            <w:col w:w="3685"/>
          </w:cols>
          <w:docGrid w:linePitch="360"/>
        </w:sectPr>
      </w:pPr>
    </w:p>
    <w:p w14:paraId="7E97EA7B" w14:textId="6007DE32" w:rsidR="005F0D08" w:rsidRPr="0097257E" w:rsidRDefault="008E18F7" w:rsidP="005F0D08">
      <w:pPr>
        <w:pStyle w:val="PUMiejscowo"/>
      </w:pPr>
      <w:bookmarkStart w:id="1" w:name="_Hlk94466593"/>
      <w:bookmarkStart w:id="2" w:name="_Hlk103591358"/>
      <w:r>
        <w:t>PE-I.7440.13.2023.JK</w:t>
      </w:r>
    </w:p>
    <w:p w14:paraId="250B5D55" w14:textId="77777777" w:rsidR="005F0D08" w:rsidRDefault="005F0D08" w:rsidP="00C040DB">
      <w:pPr>
        <w:pStyle w:val="Nagwek1"/>
        <w:spacing w:beforeLines="60" w:before="144" w:line="240" w:lineRule="auto"/>
      </w:pPr>
      <w:r>
        <w:t>Obwieszczenie</w:t>
      </w:r>
    </w:p>
    <w:p w14:paraId="4008480A" w14:textId="39819420" w:rsidR="005F0D08" w:rsidRDefault="005F0D08" w:rsidP="00C040DB">
      <w:pPr>
        <w:pStyle w:val="Nagwek1"/>
        <w:spacing w:beforeLines="60" w:before="144" w:line="240" w:lineRule="auto"/>
      </w:pPr>
      <w:r>
        <w:t>Dotyczy:</w:t>
      </w:r>
      <w:r>
        <w:rPr>
          <w:rStyle w:val="Pogrubienie"/>
        </w:rPr>
        <w:t xml:space="preserve"> </w:t>
      </w:r>
      <w:r w:rsidR="00523396">
        <w:t>zatwierdzenia projektu robót geologicznych</w:t>
      </w:r>
    </w:p>
    <w:p w14:paraId="18C09063" w14:textId="77777777" w:rsidR="005F0D08" w:rsidRDefault="005F0D08" w:rsidP="00C040DB">
      <w:pPr>
        <w:pStyle w:val="Nagwek1"/>
        <w:spacing w:beforeLines="60" w:before="144" w:line="240" w:lineRule="auto"/>
        <w:rPr>
          <w:rStyle w:val="Pogrubienie"/>
        </w:rPr>
      </w:pPr>
      <w:r>
        <w:t>Zawiadomienie</w:t>
      </w:r>
    </w:p>
    <w:p w14:paraId="5243C267" w14:textId="45EBBA9E" w:rsidR="00E80E92" w:rsidRDefault="00E80E92" w:rsidP="004860D8">
      <w:bookmarkStart w:id="3" w:name="_Hlk108001908"/>
      <w:bookmarkStart w:id="4" w:name="_Hlk94462340"/>
      <w:r>
        <w:t>Na podstawie art. 9 oraz art.</w:t>
      </w:r>
      <w:r w:rsidR="00B41CBA">
        <w:t xml:space="preserve"> </w:t>
      </w:r>
      <w:r>
        <w:t xml:space="preserve">49 i art. 61 § 1 i 4 ustawy Kodeks postępowania administracyjnego (dalej: Kpa) </w:t>
      </w:r>
      <w:r w:rsidR="00DA2924" w:rsidRPr="00DA2924">
        <w:t>w</w:t>
      </w:r>
      <w:r w:rsidR="00DA2924">
        <w:t> </w:t>
      </w:r>
      <w:r w:rsidR="00DA2924" w:rsidRPr="00DA2924">
        <w:t>związku z art. 80 ust. 3 i art. 41 ust. 1, 2a, 3 i 4 ustawy Prawo geologiczne i górnicze</w:t>
      </w:r>
      <w:r>
        <w:t xml:space="preserve"> </w:t>
      </w:r>
      <w:bookmarkStart w:id="5" w:name="_Hlk155790966"/>
      <w:r w:rsidR="00DA2924" w:rsidRPr="00DA2924">
        <w:t xml:space="preserve">oraz w związku z art. 19e i art. 8 ust. 1 pkt </w:t>
      </w:r>
      <w:r w:rsidR="00DA2924">
        <w:t>3</w:t>
      </w:r>
      <w:r w:rsidR="00DA2924" w:rsidRPr="00DA2924">
        <w:t xml:space="preserve"> i ust. 1a</w:t>
      </w:r>
      <w:r w:rsidR="006D4910">
        <w:t>, 3 i 3a, art. 11, art. 38 pkt 4 lit. u,</w:t>
      </w:r>
      <w:r w:rsidR="00DA2924" w:rsidRPr="00DA2924">
        <w:t xml:space="preserve"> </w:t>
      </w:r>
      <w:r>
        <w:t xml:space="preserve">ustawy o inwestycjach w zakresie terminalu </w:t>
      </w:r>
      <w:proofErr w:type="spellStart"/>
      <w:r>
        <w:t>regazyfikacyjnego</w:t>
      </w:r>
      <w:proofErr w:type="spellEnd"/>
      <w:r>
        <w:t xml:space="preserve"> skroplonego gazu ziemnego w Świnoujściu</w:t>
      </w:r>
      <w:bookmarkEnd w:id="5"/>
      <w:r>
        <w:t xml:space="preserve"> (dalej: specustawa) zawiadamiam, że </w:t>
      </w:r>
      <w:bookmarkStart w:id="6" w:name="_Hlk104790027"/>
      <w:r>
        <w:t xml:space="preserve">na wniosek </w:t>
      </w:r>
      <w:bookmarkStart w:id="7" w:name="_Hlk107559024"/>
      <w:r>
        <w:t xml:space="preserve">z dnia 20.11.2023 r. (uzupełniony w dniu 18.12.2023 r.) </w:t>
      </w:r>
      <w:bookmarkStart w:id="8" w:name="_Hlk155790765"/>
      <w:r>
        <w:t>Polskiej Spółki Gazownictwa Sp. z o.o.</w:t>
      </w:r>
      <w:r w:rsidR="00DA2924">
        <w:t xml:space="preserve"> z</w:t>
      </w:r>
      <w:r w:rsidR="006D4910">
        <w:t> </w:t>
      </w:r>
      <w:r w:rsidR="00DA2924">
        <w:t>siedzibą w</w:t>
      </w:r>
      <w:r w:rsidR="00F95836">
        <w:t> </w:t>
      </w:r>
      <w:r w:rsidR="00DA2924">
        <w:t>Tarnowie</w:t>
      </w:r>
      <w:r>
        <w:t>, reprezentowanej przez pełnomocnika</w:t>
      </w:r>
      <w:bookmarkEnd w:id="8"/>
      <w:r w:rsidRPr="00E80E92">
        <w:rPr>
          <w:b/>
          <w:bCs/>
        </w:rPr>
        <w:t xml:space="preserve">, </w:t>
      </w:r>
      <w:bookmarkEnd w:id="7"/>
      <w:r w:rsidRPr="00E80E92">
        <w:rPr>
          <w:b/>
          <w:bCs/>
        </w:rPr>
        <w:t>zostało wszczęte postępowanie administracyjne</w:t>
      </w:r>
      <w:r>
        <w:t xml:space="preserve"> w sprawie zatwierdzenia „</w:t>
      </w:r>
      <w:bookmarkStart w:id="9" w:name="_Hlk155790798"/>
      <w:bookmarkEnd w:id="6"/>
      <w:r>
        <w:rPr>
          <w:rFonts w:asciiTheme="minorHAnsi" w:eastAsia="Times New Roman" w:hAnsiTheme="minorHAnsi" w:cstheme="minorHAnsi"/>
          <w:szCs w:val="20"/>
          <w:lang w:eastAsia="pl-PL"/>
        </w:rPr>
        <w:t>Projektu robót geologicznych w celu określenia warunków geologiczno-inżynierskich wzdłuż projektowanej budowy gazociągu wysokiego ciśnienia DN300 5,5 MPa relacji Gończyce-Jarczew wraz z</w:t>
      </w:r>
      <w:r w:rsidR="00B41CBA">
        <w:rPr>
          <w:rFonts w:asciiTheme="minorHAnsi" w:eastAsia="Times New Roman" w:hAnsiTheme="minorHAnsi" w:cstheme="minorHAnsi"/>
          <w:szCs w:val="20"/>
          <w:lang w:eastAsia="pl-PL"/>
        </w:rPr>
        <w:t> </w:t>
      </w:r>
      <w:r>
        <w:rPr>
          <w:rFonts w:asciiTheme="minorHAnsi" w:eastAsia="Times New Roman" w:hAnsiTheme="minorHAnsi" w:cstheme="minorHAnsi"/>
          <w:szCs w:val="20"/>
          <w:lang w:eastAsia="pl-PL"/>
        </w:rPr>
        <w:t>infrastrukturą niezbędną do jego obsługi na terenie województw mazowieckiego i lubelskiego</w:t>
      </w:r>
      <w:bookmarkEnd w:id="9"/>
      <w:r>
        <w:t>”.</w:t>
      </w:r>
    </w:p>
    <w:p w14:paraId="61FF62E7" w14:textId="3DE5525C" w:rsidR="00B41CBA" w:rsidRDefault="00B41CBA" w:rsidP="00951391">
      <w:r w:rsidRPr="00B41CBA">
        <w:t>Ponadto informuję, że przedmiotowa sprawa została zakwalifikowana przez organ administracji geologicznej jako szczególnie skomplikowana. Zgodnie z art. 35 § 3 Kpa załatwienie sprawy szczególnie skomplikowanej powinno nastąpić nie później, niż w ciągu dwóch miesięcy od dnia wszczęcia postępowania przy czym, w myśl art. § 35 ust. 5 Kpa, do</w:t>
      </w:r>
      <w:r w:rsidR="00F95836">
        <w:t> </w:t>
      </w:r>
      <w:r w:rsidRPr="00B41CBA">
        <w:t>wskazanego terminu nie wlicza się terminów przewidzianych w przepisach prawa dla</w:t>
      </w:r>
      <w:r w:rsidR="004F57B1">
        <w:t> </w:t>
      </w:r>
      <w:r w:rsidRPr="00B41CBA">
        <w:t>dokonania określonych czynności, okresów doręczania z wykorzystaniem publicznej usługi hybrydowej, o</w:t>
      </w:r>
      <w:r>
        <w:t> </w:t>
      </w:r>
      <w:r w:rsidRPr="00B41CBA">
        <w:t>której mowa w art. 2 pkt 7 ustawy z dnia 18 listopada 2020 r. o doręczeniach elektronicznych (Dz. U. z</w:t>
      </w:r>
      <w:r>
        <w:t> </w:t>
      </w:r>
      <w:r w:rsidRPr="00B41CBA">
        <w:t>2023</w:t>
      </w:r>
      <w:r>
        <w:t> </w:t>
      </w:r>
      <w:r w:rsidRPr="00B41CBA">
        <w:t>r. poz. 285), okresów zawieszenia postępowania, okresu trwania mediacji oraz okresów opóźnień spowodowanych z</w:t>
      </w:r>
      <w:r w:rsidR="004860D8">
        <w:t> </w:t>
      </w:r>
      <w:r w:rsidRPr="00B41CBA">
        <w:t>winy strony albo przyczyn niezależnych od</w:t>
      </w:r>
      <w:r w:rsidR="00F95836">
        <w:t> </w:t>
      </w:r>
      <w:r w:rsidRPr="00B41CBA">
        <w:t>organu.</w:t>
      </w:r>
    </w:p>
    <w:p w14:paraId="7F82A127" w14:textId="0AC92790" w:rsidR="00951391" w:rsidRDefault="00E621B8" w:rsidP="00951391">
      <w:r>
        <w:t>Na terenie województwa mazowieckiego projektowane roboty geologiczne</w:t>
      </w:r>
      <w:r w:rsidR="00E80E92">
        <w:t xml:space="preserve"> realizowan</w:t>
      </w:r>
      <w:r>
        <w:t>e będą</w:t>
      </w:r>
      <w:r w:rsidR="00E80E92">
        <w:t xml:space="preserve"> na działkach (w</w:t>
      </w:r>
      <w:r w:rsidR="00951391">
        <w:t> </w:t>
      </w:r>
      <w:r w:rsidR="00E80E92">
        <w:t>nawiasach podano numery ksiąg wieczystych</w:t>
      </w:r>
      <w:r w:rsidR="00DA2924">
        <w:t xml:space="preserve"> </w:t>
      </w:r>
      <w:r w:rsidR="00B41CBA">
        <w:t>lub ich brak)</w:t>
      </w:r>
      <w:r w:rsidR="00E80E92">
        <w:t>:</w:t>
      </w:r>
    </w:p>
    <w:p w14:paraId="152B55E4" w14:textId="309FDA33" w:rsidR="00A4417A" w:rsidRDefault="00E84B74" w:rsidP="00951391">
      <w:pPr>
        <w:rPr>
          <w:rFonts w:ascii="Arial" w:hAnsi="Arial" w:cs="Arial"/>
          <w:sz w:val="17"/>
          <w:szCs w:val="17"/>
        </w:rPr>
      </w:pPr>
      <w:r w:rsidRPr="00997731">
        <w:rPr>
          <w:u w:val="single"/>
        </w:rPr>
        <w:t xml:space="preserve">powiat garwoliński, gmina Sobolew, obręb </w:t>
      </w:r>
      <w:r w:rsidR="00997731" w:rsidRPr="00997731">
        <w:rPr>
          <w:u w:val="single"/>
        </w:rPr>
        <w:t>0004 Gończyce:</w:t>
      </w:r>
      <w:r w:rsidR="00997731">
        <w:rPr>
          <w:u w:val="single"/>
        </w:rPr>
        <w:br/>
      </w:r>
      <w:r w:rsidR="004F045F" w:rsidRPr="00951391">
        <w:t>142 (SI1G/00083430/7), 166 (SI1G/00026369/1), 180 (SI1G/00091317/8), 225/1 (</w:t>
      </w:r>
      <w:r w:rsidR="00A4417A" w:rsidRPr="00951391">
        <w:t>-</w:t>
      </w:r>
      <w:r w:rsidR="004F045F" w:rsidRPr="00951391">
        <w:t>), 268 (SI1G/00013027/8), 267/1 (SI1G/00092310/6), 370/8 (SI1G/00077612/2),</w:t>
      </w:r>
      <w:r w:rsidR="004F045F">
        <w:rPr>
          <w:rFonts w:ascii="Arial" w:hAnsi="Arial" w:cs="Arial"/>
          <w:sz w:val="17"/>
          <w:szCs w:val="17"/>
        </w:rPr>
        <w:t xml:space="preserve"> </w:t>
      </w:r>
    </w:p>
    <w:p w14:paraId="14B7F4C7" w14:textId="082E91D7" w:rsidR="00E80E92" w:rsidRDefault="00A4417A" w:rsidP="00951391">
      <w:r w:rsidRPr="00997731">
        <w:rPr>
          <w:u w:val="single"/>
        </w:rPr>
        <w:t>powiat garwoliński, gmina Sobolew, obręb 00</w:t>
      </w:r>
      <w:r>
        <w:rPr>
          <w:u w:val="single"/>
        </w:rPr>
        <w:t>13 Ostrożeń Pierwszy:</w:t>
      </w:r>
      <w:r>
        <w:rPr>
          <w:u w:val="single"/>
        </w:rPr>
        <w:br/>
      </w:r>
      <w:r w:rsidR="004F045F">
        <w:t>360/6 (</w:t>
      </w:r>
      <w:r>
        <w:t>-</w:t>
      </w:r>
      <w:r w:rsidR="004F045F">
        <w:t>)</w:t>
      </w:r>
      <w:r>
        <w:t>, 126/4</w:t>
      </w:r>
      <w:r w:rsidR="00372487">
        <w:t xml:space="preserve">, </w:t>
      </w:r>
      <w:r w:rsidR="008575AF">
        <w:t>629/3 (SI1G/00009077/2), 95 (SI1G/00028704/6), 145/5 (SI1G/00028704/6), 98</w:t>
      </w:r>
      <w:r w:rsidR="00FC7929">
        <w:t> (SI1G/000</w:t>
      </w:r>
      <w:r w:rsidR="008575AF">
        <w:t>39569</w:t>
      </w:r>
      <w:r w:rsidR="00FC7929">
        <w:t>/7</w:t>
      </w:r>
      <w:r w:rsidR="008575AF">
        <w:t>), 107 (</w:t>
      </w:r>
      <w:r w:rsidR="0020539E">
        <w:t>-</w:t>
      </w:r>
      <w:r w:rsidR="008575AF">
        <w:t>)</w:t>
      </w:r>
      <w:r w:rsidR="00CD20AA">
        <w:t>, 195 (SI1G/00031266/7), 211/1 (</w:t>
      </w:r>
      <w:r w:rsidR="00FC7929">
        <w:t>SI1G/000</w:t>
      </w:r>
      <w:r w:rsidR="00CD20AA">
        <w:t>40063</w:t>
      </w:r>
      <w:r w:rsidR="00FC7929">
        <w:t>/0</w:t>
      </w:r>
      <w:r w:rsidR="00CD20AA">
        <w:t>), 227 (SI1G/00030143/2)</w:t>
      </w:r>
      <w:r w:rsidR="00D6736F">
        <w:t>, 368 (</w:t>
      </w:r>
      <w:r w:rsidR="006B2A25">
        <w:t>SI1G/000</w:t>
      </w:r>
      <w:r w:rsidR="00712782">
        <w:t>56388</w:t>
      </w:r>
      <w:r w:rsidR="006B2A25">
        <w:t>/9</w:t>
      </w:r>
      <w:r w:rsidR="00712782">
        <w:t>), 381 (SI1G/00024972/7), 396 (</w:t>
      </w:r>
      <w:r w:rsidR="002A249F">
        <w:t xml:space="preserve">SI1G/00049535/3), 437 (SI1G/00025070/1), </w:t>
      </w:r>
      <w:r w:rsidR="00576366">
        <w:t>452 (</w:t>
      </w:r>
      <w:r w:rsidR="006B2A25">
        <w:t>SI1G/</w:t>
      </w:r>
      <w:r w:rsidR="00781C5D">
        <w:t>000</w:t>
      </w:r>
      <w:r w:rsidR="00576366">
        <w:t>32506</w:t>
      </w:r>
      <w:r w:rsidR="006B2A25">
        <w:t>/9</w:t>
      </w:r>
      <w:r w:rsidR="00576366">
        <w:t>),</w:t>
      </w:r>
    </w:p>
    <w:p w14:paraId="31CA7667" w14:textId="607DF031" w:rsidR="00836D53" w:rsidRDefault="005D0287" w:rsidP="00951391">
      <w:r w:rsidRPr="00997731">
        <w:rPr>
          <w:u w:val="single"/>
        </w:rPr>
        <w:t>powiat garwoliński, gmina</w:t>
      </w:r>
      <w:r>
        <w:rPr>
          <w:u w:val="single"/>
        </w:rPr>
        <w:t xml:space="preserve"> Żelechów, obręb 0014</w:t>
      </w:r>
      <w:r w:rsidR="00201840">
        <w:rPr>
          <w:u w:val="single"/>
        </w:rPr>
        <w:t xml:space="preserve"> Władysławów:</w:t>
      </w:r>
      <w:r w:rsidR="00201840">
        <w:rPr>
          <w:u w:val="single"/>
        </w:rPr>
        <w:br/>
      </w:r>
      <w:r w:rsidR="00201840">
        <w:t xml:space="preserve">58 (SI1G/00015492/2), </w:t>
      </w:r>
      <w:r w:rsidR="00A84518">
        <w:t>991/1 (</w:t>
      </w:r>
      <w:r w:rsidR="00A84518" w:rsidRPr="00A84518">
        <w:t>SI1G/00015492/2</w:t>
      </w:r>
      <w:r w:rsidR="00A84518">
        <w:t xml:space="preserve">) </w:t>
      </w:r>
      <w:r w:rsidR="0017578E">
        <w:t>83</w:t>
      </w:r>
      <w:r w:rsidR="009C2F00">
        <w:t xml:space="preserve"> (SI1G/00019996/3), 267 (SI1G/00019996/3), 268 (SI1G/00019996/3)</w:t>
      </w:r>
      <w:r w:rsidR="004A0E23">
        <w:t xml:space="preserve">, 271 (SI1G/00018873/8), </w:t>
      </w:r>
      <w:r w:rsidR="009F582F">
        <w:t>312/5 (SI1G/00093411/1), 318 (SI1G/00078748/1), 325 (</w:t>
      </w:r>
      <w:r w:rsidR="005A7568">
        <w:t xml:space="preserve">SI1G/00078745/0), 330 (SI1G/00080296/4), 446/1 (SI1G/00030828/8), </w:t>
      </w:r>
      <w:r w:rsidR="003E3BC1">
        <w:t xml:space="preserve">451 (-), </w:t>
      </w:r>
    </w:p>
    <w:p w14:paraId="06AD8EC0" w14:textId="209A8B06" w:rsidR="00200133" w:rsidRDefault="00200133" w:rsidP="00951391">
      <w:r w:rsidRPr="00997731">
        <w:rPr>
          <w:u w:val="single"/>
        </w:rPr>
        <w:t>powiat garwoliński, gmina</w:t>
      </w:r>
      <w:r>
        <w:rPr>
          <w:u w:val="single"/>
        </w:rPr>
        <w:t xml:space="preserve"> Żelechów, obręb 0013</w:t>
      </w:r>
      <w:r w:rsidR="006A6A35">
        <w:rPr>
          <w:u w:val="single"/>
        </w:rPr>
        <w:t xml:space="preserve"> Stefanów:</w:t>
      </w:r>
      <w:r w:rsidR="006A6A35">
        <w:rPr>
          <w:u w:val="single"/>
        </w:rPr>
        <w:br/>
      </w:r>
      <w:r w:rsidR="006A6A35" w:rsidRPr="006A6A35">
        <w:t>7 (</w:t>
      </w:r>
      <w:r w:rsidR="00CE6304">
        <w:t>SI1G/000</w:t>
      </w:r>
      <w:r w:rsidR="006A6A35">
        <w:t>61891</w:t>
      </w:r>
      <w:r w:rsidR="00CE6304">
        <w:t>/6</w:t>
      </w:r>
      <w:r w:rsidR="006A6A35">
        <w:t xml:space="preserve">), </w:t>
      </w:r>
      <w:r w:rsidR="00AF2A8D">
        <w:t>8/1 (SI1G/00050309/0), 10/1 (</w:t>
      </w:r>
      <w:r w:rsidR="0073114F">
        <w:t xml:space="preserve">-), </w:t>
      </w:r>
      <w:r w:rsidR="004C121E">
        <w:t xml:space="preserve">55/1 (SI1G/00030736/6), 57 (SI1G/00001872/9), </w:t>
      </w:r>
      <w:r w:rsidR="004C06FE">
        <w:t xml:space="preserve">99 (-), 111 (SI1G/00078107/6), </w:t>
      </w:r>
      <w:r w:rsidR="000453C5">
        <w:t>125/6 (SI1G/00092817/0), 128/1 (-)</w:t>
      </w:r>
      <w:r w:rsidR="0081346A">
        <w:t>,</w:t>
      </w:r>
    </w:p>
    <w:p w14:paraId="552A8849" w14:textId="01DB6BB8" w:rsidR="0084337F" w:rsidRDefault="0084337F" w:rsidP="00951391">
      <w:r w:rsidRPr="00997731">
        <w:rPr>
          <w:u w:val="single"/>
        </w:rPr>
        <w:lastRenderedPageBreak/>
        <w:t>powiat garwoliński, gmina</w:t>
      </w:r>
      <w:r>
        <w:rPr>
          <w:u w:val="single"/>
        </w:rPr>
        <w:t xml:space="preserve"> Żelechów, obręb 0015</w:t>
      </w:r>
      <w:r w:rsidR="0081346A">
        <w:rPr>
          <w:u w:val="single"/>
        </w:rPr>
        <w:t xml:space="preserve"> Wola Żelechowska:</w:t>
      </w:r>
      <w:r>
        <w:br/>
        <w:t>478/2 (</w:t>
      </w:r>
      <w:r w:rsidR="0081346A">
        <w:t xml:space="preserve">SI1G/00040339/6), </w:t>
      </w:r>
      <w:r w:rsidR="00012488">
        <w:t>459/3 (-), 413 (</w:t>
      </w:r>
      <w:r w:rsidR="00D43D95">
        <w:t xml:space="preserve">SI1G/00057750/5), 424 (SI1G/00057750/5), 366/2 (SI1G/00039857/3), </w:t>
      </w:r>
      <w:r w:rsidR="00506B60">
        <w:t>364 (</w:t>
      </w:r>
      <w:r w:rsidR="00781C5D">
        <w:t>SI1G/000</w:t>
      </w:r>
      <w:r w:rsidR="00506B60" w:rsidRPr="00781C5D">
        <w:t>38720</w:t>
      </w:r>
      <w:r w:rsidR="00781C5D">
        <w:t>/7</w:t>
      </w:r>
      <w:r w:rsidR="00506B60">
        <w:t>), 361/2 (-)</w:t>
      </w:r>
    </w:p>
    <w:p w14:paraId="13294486" w14:textId="169C0E28" w:rsidR="004E67E4" w:rsidRPr="004E67E4" w:rsidRDefault="004E67E4" w:rsidP="00951391">
      <w:pPr>
        <w:rPr>
          <w:rFonts w:ascii="Arial" w:hAnsi="Arial" w:cs="Arial"/>
          <w:sz w:val="17"/>
          <w:szCs w:val="17"/>
        </w:rPr>
      </w:pPr>
      <w:r w:rsidRPr="00951391">
        <w:rPr>
          <w:u w:val="single"/>
        </w:rPr>
        <w:t>powiat garwoliński, gmina Żelechów, obręb 0012 Stary Kłębów:</w:t>
      </w:r>
      <w:r>
        <w:br/>
        <w:t>1 (-)</w:t>
      </w:r>
    </w:p>
    <w:p w14:paraId="1030432F" w14:textId="563E2103" w:rsidR="00506B60" w:rsidRDefault="00AC0629" w:rsidP="00951391">
      <w:r w:rsidRPr="00997731">
        <w:rPr>
          <w:u w:val="single"/>
        </w:rPr>
        <w:t>powiat garwoliński, gmina</w:t>
      </w:r>
      <w:r>
        <w:rPr>
          <w:u w:val="single"/>
        </w:rPr>
        <w:t xml:space="preserve"> Żelechów, obręb 00</w:t>
      </w:r>
      <w:r w:rsidR="007F7DDF">
        <w:rPr>
          <w:u w:val="single"/>
        </w:rPr>
        <w:t>08</w:t>
      </w:r>
      <w:r>
        <w:rPr>
          <w:u w:val="single"/>
        </w:rPr>
        <w:t xml:space="preserve"> </w:t>
      </w:r>
      <w:r w:rsidR="007F7DDF">
        <w:rPr>
          <w:u w:val="single"/>
        </w:rPr>
        <w:t>Nowy</w:t>
      </w:r>
      <w:r>
        <w:rPr>
          <w:u w:val="single"/>
        </w:rPr>
        <w:t xml:space="preserve"> Kłębów</w:t>
      </w:r>
      <w:r w:rsidR="007F7DDF">
        <w:rPr>
          <w:u w:val="single"/>
        </w:rPr>
        <w:t>:</w:t>
      </w:r>
      <w:r>
        <w:rPr>
          <w:u w:val="single"/>
        </w:rPr>
        <w:br/>
      </w:r>
      <w:r w:rsidR="00A26677">
        <w:t xml:space="preserve">350/2 </w:t>
      </w:r>
      <w:r w:rsidR="00781C5D">
        <w:t>(SI1G/0000</w:t>
      </w:r>
      <w:r w:rsidR="00A26677">
        <w:t>8814</w:t>
      </w:r>
      <w:r w:rsidR="00781C5D">
        <w:t>/4</w:t>
      </w:r>
      <w:r w:rsidR="00A26677">
        <w:t xml:space="preserve">), 343 (-), </w:t>
      </w:r>
      <w:r w:rsidR="00C64891">
        <w:t>338 (SI1G/00030809/9), 472/3 (</w:t>
      </w:r>
      <w:r w:rsidR="00781C5D">
        <w:t>SI1G/000</w:t>
      </w:r>
      <w:r w:rsidR="00C64891">
        <w:t>62608</w:t>
      </w:r>
      <w:r w:rsidR="00781C5D">
        <w:t>/3</w:t>
      </w:r>
      <w:r w:rsidR="00C64891">
        <w:t xml:space="preserve">), </w:t>
      </w:r>
      <w:r w:rsidR="00E710AA">
        <w:t>449</w:t>
      </w:r>
      <w:r w:rsidR="00781C5D">
        <w:t> (SI1G/000</w:t>
      </w:r>
      <w:r w:rsidR="00E710AA">
        <w:t>16046</w:t>
      </w:r>
      <w:r w:rsidR="00781C5D">
        <w:t>/8</w:t>
      </w:r>
      <w:r w:rsidR="00E710AA">
        <w:t>),</w:t>
      </w:r>
      <w:r w:rsidR="00E83268">
        <w:t xml:space="preserve"> 431/1 (-), </w:t>
      </w:r>
      <w:r w:rsidR="00C35D5D">
        <w:t xml:space="preserve">179 (SI1G/00019813/7), 174 (SI1G/00083420/4), </w:t>
      </w:r>
      <w:r w:rsidR="00A86C0E">
        <w:t>171/1 (SI1G/00035199/4), 168 (</w:t>
      </w:r>
      <w:r w:rsidR="00D1228D">
        <w:t>SI1G/00079917/4), 3/3 (</w:t>
      </w:r>
      <w:r w:rsidR="00BB0631">
        <w:t>SI1G/000</w:t>
      </w:r>
      <w:r w:rsidR="00D1228D">
        <w:t>21280</w:t>
      </w:r>
      <w:r w:rsidR="00BB0631">
        <w:t>/8</w:t>
      </w:r>
      <w:r w:rsidR="00D1228D">
        <w:t xml:space="preserve">), </w:t>
      </w:r>
      <w:r w:rsidR="0025349A">
        <w:t>2 (-),</w:t>
      </w:r>
    </w:p>
    <w:p w14:paraId="7960B1E0" w14:textId="60679ACD" w:rsidR="00C97492" w:rsidRDefault="00CD7D57" w:rsidP="00951391">
      <w:r w:rsidRPr="00997731">
        <w:rPr>
          <w:u w:val="single"/>
        </w:rPr>
        <w:t>powiat garwoliński, gmina</w:t>
      </w:r>
      <w:r>
        <w:rPr>
          <w:u w:val="single"/>
        </w:rPr>
        <w:t xml:space="preserve"> Żelechów, obręb 0016 Zakrzówek</w:t>
      </w:r>
      <w:r w:rsidR="00A84518">
        <w:rPr>
          <w:u w:val="single"/>
        </w:rPr>
        <w:t>:</w:t>
      </w:r>
      <w:r>
        <w:rPr>
          <w:u w:val="single"/>
        </w:rPr>
        <w:br/>
      </w:r>
      <w:r w:rsidR="00246346">
        <w:t>19 (</w:t>
      </w:r>
      <w:r w:rsidR="00F149A3">
        <w:t>SI1G/000</w:t>
      </w:r>
      <w:r w:rsidR="00246346">
        <w:t>18155</w:t>
      </w:r>
      <w:r w:rsidR="00F149A3">
        <w:t>/9</w:t>
      </w:r>
      <w:r w:rsidR="00246346">
        <w:t xml:space="preserve">), </w:t>
      </w:r>
      <w:r w:rsidR="0028312D">
        <w:t>29 (</w:t>
      </w:r>
      <w:r w:rsidR="00F149A3">
        <w:t>SI1G/000</w:t>
      </w:r>
      <w:r w:rsidR="0028312D">
        <w:t>29582</w:t>
      </w:r>
      <w:r w:rsidR="00F149A3">
        <w:t>/1</w:t>
      </w:r>
      <w:r w:rsidR="0028312D">
        <w:t>), 37 (</w:t>
      </w:r>
      <w:r w:rsidR="00362DF1">
        <w:t>SI1G/000</w:t>
      </w:r>
      <w:r w:rsidR="0028312D">
        <w:t>44492</w:t>
      </w:r>
      <w:r w:rsidR="00362DF1">
        <w:t>/4</w:t>
      </w:r>
      <w:r w:rsidR="0028312D">
        <w:t>), 44 (</w:t>
      </w:r>
      <w:r w:rsidR="00E80DF7">
        <w:t>SI1G/00028011/1), 59 (</w:t>
      </w:r>
      <w:r w:rsidR="00362DF1">
        <w:t>SI1G/000</w:t>
      </w:r>
      <w:r w:rsidR="00E80DF7">
        <w:t>58650</w:t>
      </w:r>
      <w:r w:rsidR="00362DF1">
        <w:t>/1</w:t>
      </w:r>
      <w:r w:rsidR="00E80DF7">
        <w:t>),</w:t>
      </w:r>
    </w:p>
    <w:p w14:paraId="34B63B7D" w14:textId="04CE207F" w:rsidR="00B2464E" w:rsidRDefault="00FA176D" w:rsidP="00951391">
      <w:r w:rsidRPr="00997731">
        <w:rPr>
          <w:u w:val="single"/>
        </w:rPr>
        <w:t>powiat garwoliński, gmina</w:t>
      </w:r>
      <w:r>
        <w:rPr>
          <w:u w:val="single"/>
        </w:rPr>
        <w:t xml:space="preserve"> Żelechów, obręb 0001 </w:t>
      </w:r>
      <w:r w:rsidR="00E01E2D">
        <w:rPr>
          <w:u w:val="single"/>
        </w:rPr>
        <w:t>M. Żelechów:</w:t>
      </w:r>
      <w:r w:rsidR="00E01E2D">
        <w:rPr>
          <w:u w:val="single"/>
        </w:rPr>
        <w:br/>
      </w:r>
      <w:r w:rsidR="00527357">
        <w:t xml:space="preserve">368/2 (SI1G/00045743/6), 378/2 (SI1G/00056794/8), </w:t>
      </w:r>
      <w:r w:rsidR="002C698D">
        <w:t>513 (SI1G/00087071/0), 426 (</w:t>
      </w:r>
      <w:r w:rsidR="001B298C">
        <w:t>SI1G/000</w:t>
      </w:r>
      <w:r w:rsidR="002C698D">
        <w:t>54961</w:t>
      </w:r>
      <w:r w:rsidR="001B298C">
        <w:t>/6</w:t>
      </w:r>
      <w:r w:rsidR="002C698D">
        <w:t xml:space="preserve">), </w:t>
      </w:r>
      <w:r w:rsidR="006F739F" w:rsidRPr="003D38B6">
        <w:t>444 (</w:t>
      </w:r>
      <w:r w:rsidR="001B298C">
        <w:t>SI1G/000</w:t>
      </w:r>
      <w:r w:rsidR="003D38B6">
        <w:t>1750</w:t>
      </w:r>
      <w:r w:rsidR="003D38B6" w:rsidRPr="003D38B6">
        <w:t>1</w:t>
      </w:r>
      <w:r w:rsidR="001B298C">
        <w:t>/3</w:t>
      </w:r>
      <w:r w:rsidR="006F739F" w:rsidRPr="003D38B6">
        <w:t>),</w:t>
      </w:r>
      <w:r w:rsidR="006F739F">
        <w:t xml:space="preserve"> </w:t>
      </w:r>
      <w:r w:rsidR="001971EF">
        <w:t>459 (SI1G/00076670/9)</w:t>
      </w:r>
      <w:r w:rsidR="00C97492">
        <w:t xml:space="preserve">, </w:t>
      </w:r>
      <w:r w:rsidR="00D43B7A">
        <w:t>2702 (</w:t>
      </w:r>
      <w:r w:rsidR="001B298C">
        <w:t>SI1G/000</w:t>
      </w:r>
      <w:r w:rsidR="00D43B7A">
        <w:t>31634</w:t>
      </w:r>
      <w:r w:rsidR="001B298C">
        <w:t>/8</w:t>
      </w:r>
      <w:r w:rsidR="00D43B7A">
        <w:t>)</w:t>
      </w:r>
      <w:r w:rsidR="00F7564B">
        <w:t>, 548 (</w:t>
      </w:r>
      <w:r w:rsidR="001B298C">
        <w:t>SI1G/000</w:t>
      </w:r>
      <w:r w:rsidR="00F7564B">
        <w:t>55400</w:t>
      </w:r>
      <w:r w:rsidR="001B298C">
        <w:t>/3</w:t>
      </w:r>
      <w:r w:rsidR="00F7564B">
        <w:t xml:space="preserve">), </w:t>
      </w:r>
      <w:r w:rsidR="00B24C60">
        <w:t>578 (-), 614 (</w:t>
      </w:r>
      <w:r w:rsidR="001B298C">
        <w:t>SI1G/000</w:t>
      </w:r>
      <w:r w:rsidR="00B24C60">
        <w:t>23176</w:t>
      </w:r>
      <w:r w:rsidR="001B298C">
        <w:t>/0</w:t>
      </w:r>
      <w:r w:rsidR="00B24C60">
        <w:t xml:space="preserve">), </w:t>
      </w:r>
      <w:r w:rsidR="00C80E9B">
        <w:t>912 (</w:t>
      </w:r>
      <w:r w:rsidR="001B298C">
        <w:t>SI1G/000</w:t>
      </w:r>
      <w:r w:rsidR="00C80E9B">
        <w:t>22732</w:t>
      </w:r>
      <w:r w:rsidR="001B298C">
        <w:t>/9</w:t>
      </w:r>
      <w:r w:rsidR="00C80E9B">
        <w:t>), 920 (</w:t>
      </w:r>
      <w:r w:rsidR="001B298C">
        <w:t>SI1G/000</w:t>
      </w:r>
      <w:r w:rsidR="00C80E9B">
        <w:t>42107</w:t>
      </w:r>
      <w:r w:rsidR="001B298C">
        <w:t>/5</w:t>
      </w:r>
      <w:r w:rsidR="00C80E9B">
        <w:t xml:space="preserve">), </w:t>
      </w:r>
      <w:r w:rsidR="009250E5">
        <w:t>1269 (</w:t>
      </w:r>
      <w:r w:rsidR="001B298C">
        <w:t>SI1G/000</w:t>
      </w:r>
      <w:r w:rsidR="009250E5">
        <w:t>28243</w:t>
      </w:r>
      <w:r w:rsidR="001B298C">
        <w:t>/6</w:t>
      </w:r>
      <w:r w:rsidR="009250E5">
        <w:t xml:space="preserve">), 1237/9 (SI1G/00017537/4), </w:t>
      </w:r>
      <w:r w:rsidR="00C97CDC">
        <w:t>1271 (</w:t>
      </w:r>
      <w:r w:rsidR="001B298C">
        <w:t>SI1G/000</w:t>
      </w:r>
      <w:r w:rsidR="00C97CDC">
        <w:t>58653</w:t>
      </w:r>
      <w:r w:rsidR="001B298C">
        <w:t>/2</w:t>
      </w:r>
      <w:r w:rsidR="00C97CDC">
        <w:t>), 1208 (</w:t>
      </w:r>
      <w:r w:rsidR="001A1A45">
        <w:t>SI1G/000</w:t>
      </w:r>
      <w:r w:rsidR="00C97CDC">
        <w:t>36880</w:t>
      </w:r>
      <w:r w:rsidR="001A1A45">
        <w:t>/2</w:t>
      </w:r>
      <w:r w:rsidR="00C97CDC">
        <w:t xml:space="preserve">), </w:t>
      </w:r>
      <w:r w:rsidR="00DF4EC4">
        <w:t xml:space="preserve">1199 (-), </w:t>
      </w:r>
      <w:r w:rsidR="00DF4EC4" w:rsidRPr="001121EE">
        <w:t>1194/8 (</w:t>
      </w:r>
      <w:r w:rsidR="00F51330" w:rsidRPr="001121EE">
        <w:t>SI1G/000</w:t>
      </w:r>
      <w:r w:rsidR="001121EE" w:rsidRPr="001121EE">
        <w:t>58362/5</w:t>
      </w:r>
      <w:r w:rsidR="00DF4EC4" w:rsidRPr="001121EE">
        <w:t>),</w:t>
      </w:r>
      <w:r w:rsidR="00DF4EC4">
        <w:t xml:space="preserve"> 1346 (-)</w:t>
      </w:r>
    </w:p>
    <w:p w14:paraId="39E4B342" w14:textId="4A581AEE" w:rsidR="00DE676F" w:rsidRDefault="00DE676F" w:rsidP="00951391">
      <w:r>
        <w:t>Na terenie województwa lubelskiego projektowane roboty geologiczne realizowane będą na działkach</w:t>
      </w:r>
      <w:r w:rsidR="00C418B8">
        <w:t>:</w:t>
      </w:r>
    </w:p>
    <w:p w14:paraId="5F927332" w14:textId="1D205CED" w:rsidR="00E710AA" w:rsidRPr="000C0191" w:rsidRDefault="000C0191" w:rsidP="00951391">
      <w:pPr>
        <w:rPr>
          <w:u w:val="single"/>
        </w:rPr>
      </w:pPr>
      <w:r w:rsidRPr="000C0191">
        <w:rPr>
          <w:u w:val="single"/>
        </w:rPr>
        <w:t>p</w:t>
      </w:r>
      <w:r w:rsidR="00DE676F" w:rsidRPr="000C0191">
        <w:rPr>
          <w:u w:val="single"/>
        </w:rPr>
        <w:t>owiat łukowski</w:t>
      </w:r>
      <w:r w:rsidRPr="000C0191">
        <w:rPr>
          <w:u w:val="single"/>
        </w:rPr>
        <w:t>, gmina Wola Mysłowska, obręb 0008 Jarczew</w:t>
      </w:r>
      <w:r>
        <w:rPr>
          <w:u w:val="single"/>
        </w:rPr>
        <w:t>:</w:t>
      </w:r>
      <w:r>
        <w:rPr>
          <w:u w:val="single"/>
        </w:rPr>
        <w:br/>
      </w:r>
      <w:r w:rsidR="00AB4E43">
        <w:t>107</w:t>
      </w:r>
      <w:r w:rsidR="004C34A4">
        <w:t xml:space="preserve">, </w:t>
      </w:r>
      <w:r w:rsidR="00C418B8">
        <w:t>110, 159/1</w:t>
      </w:r>
      <w:r w:rsidR="001331D0">
        <w:t>,</w:t>
      </w:r>
      <w:r w:rsidR="00865BC5">
        <w:t xml:space="preserve"> 1516,</w:t>
      </w:r>
      <w:r w:rsidR="001331D0">
        <w:t xml:space="preserve"> 238, 872, 2109, 944, 966/1, 974, </w:t>
      </w:r>
      <w:r w:rsidR="002C59FC">
        <w:t>1126/13, 1126/14</w:t>
      </w:r>
    </w:p>
    <w:p w14:paraId="1EDA54E2" w14:textId="073DF709" w:rsidR="00F95836" w:rsidRDefault="00EE14E3" w:rsidP="00951391">
      <w:r w:rsidRPr="00EE14E3">
        <w:t>Zawiadamiam strony wszczętego w tej sprawie postępowania administracyjnego</w:t>
      </w:r>
      <w:r>
        <w:t xml:space="preserve"> </w:t>
      </w:r>
      <w:r w:rsidRPr="00EE14E3">
        <w:t>o możliwości zapoznania się</w:t>
      </w:r>
      <w:r w:rsidR="004F57B1">
        <w:t> </w:t>
      </w:r>
      <w:r w:rsidRPr="00EE14E3">
        <w:t>z</w:t>
      </w:r>
      <w:r w:rsidR="004F57B1">
        <w:t> </w:t>
      </w:r>
      <w:r w:rsidRPr="00EE14E3">
        <w:t>aktami sprawy oraz składania wniosków i zastrzeżeń</w:t>
      </w:r>
      <w:r>
        <w:t xml:space="preserve"> </w:t>
      </w:r>
      <w:r w:rsidRPr="00EE14E3">
        <w:t>w siedzibie</w:t>
      </w:r>
      <w:r>
        <w:t xml:space="preserve"> Urzędu Marszałkowskiego Województwa Mazowieckiego, Departament Polityki Ekologicznej, Geologii i</w:t>
      </w:r>
      <w:r w:rsidR="004F045F">
        <w:t> </w:t>
      </w:r>
      <w:r>
        <w:t>Łowiectwa, Wydział Geologii (ul.</w:t>
      </w:r>
      <w:r w:rsidR="00A35689">
        <w:t> </w:t>
      </w:r>
      <w:r w:rsidRPr="00EE14E3">
        <w:t>Ks.</w:t>
      </w:r>
      <w:r w:rsidR="00A35689">
        <w:t> </w:t>
      </w:r>
      <w:r w:rsidRPr="00EE14E3">
        <w:t>I.</w:t>
      </w:r>
      <w:r w:rsidR="00A35689">
        <w:t> </w:t>
      </w:r>
      <w:r w:rsidRPr="00EE14E3">
        <w:t>Kłopotowskiego 5</w:t>
      </w:r>
      <w:r>
        <w:t xml:space="preserve">, </w:t>
      </w:r>
      <w:r w:rsidRPr="00EE14E3">
        <w:t>03-718 Warszawa</w:t>
      </w:r>
      <w:r>
        <w:t xml:space="preserve">). </w:t>
      </w:r>
      <w:r w:rsidRPr="00EE14E3">
        <w:t>W sprawie zapoznania się z</w:t>
      </w:r>
      <w:r w:rsidR="004F045F">
        <w:t> </w:t>
      </w:r>
      <w:r w:rsidRPr="00EE14E3">
        <w:t>aktami proszę o</w:t>
      </w:r>
      <w:r w:rsidR="00A35689">
        <w:t> </w:t>
      </w:r>
      <w:r w:rsidRPr="00EE14E3">
        <w:t>wcześniejsze telefoniczne uzgodnienie terminu – tel. (22) 356 38 48.</w:t>
      </w:r>
    </w:p>
    <w:bookmarkEnd w:id="3"/>
    <w:p w14:paraId="343D1BEA" w14:textId="77777777" w:rsidR="005F0D08" w:rsidRDefault="005F0D08" w:rsidP="00C040DB">
      <w:pPr>
        <w:pStyle w:val="Nagwek2"/>
        <w:spacing w:beforeLines="60" w:before="144" w:line="240" w:lineRule="auto"/>
      </w:pPr>
      <w:r>
        <w:t>Pouczenie</w:t>
      </w:r>
    </w:p>
    <w:p w14:paraId="66975D2D" w14:textId="77777777" w:rsidR="00DA2924" w:rsidRPr="000634FD" w:rsidRDefault="00DA2924" w:rsidP="00DA2924">
      <w:pPr>
        <w:pStyle w:val="Listanumerowana"/>
        <w:numPr>
          <w:ilvl w:val="0"/>
          <w:numId w:val="0"/>
        </w:numPr>
        <w:ind w:left="360" w:hanging="360"/>
      </w:pPr>
      <w:r>
        <w:rPr>
          <w:rFonts w:asciiTheme="minorHAnsi" w:hAnsiTheme="minorHAnsi" w:cstheme="minorHAnsi"/>
        </w:rPr>
        <w:t>W myśl</w:t>
      </w:r>
      <w:r w:rsidRPr="002C7BFF">
        <w:rPr>
          <w:rFonts w:asciiTheme="minorHAnsi" w:hAnsiTheme="minorHAnsi" w:cstheme="minorHAnsi"/>
        </w:rPr>
        <w:t xml:space="preserve"> art. 8 ust. 3 specustawy w przypadku gdy po doręczeniu zawiadomienia</w:t>
      </w:r>
      <w:r>
        <w:rPr>
          <w:rFonts w:asciiTheme="minorHAnsi" w:hAnsiTheme="minorHAnsi" w:cstheme="minorHAnsi"/>
        </w:rPr>
        <w:t xml:space="preserve"> o wszczęciu postępowania </w:t>
      </w:r>
      <w:r w:rsidRPr="002C7BFF">
        <w:rPr>
          <w:rFonts w:asciiTheme="minorHAnsi" w:hAnsiTheme="minorHAnsi" w:cstheme="minorHAnsi"/>
        </w:rPr>
        <w:t>nastąpi</w:t>
      </w:r>
      <w:r>
        <w:rPr>
          <w:rFonts w:asciiTheme="minorHAnsi" w:hAnsiTheme="minorHAnsi" w:cstheme="minorHAnsi"/>
        </w:rPr>
        <w:t>:</w:t>
      </w:r>
    </w:p>
    <w:p w14:paraId="57DE7A96" w14:textId="77777777" w:rsidR="00DA2924" w:rsidRPr="000634FD" w:rsidRDefault="00DA2924" w:rsidP="00DA2924">
      <w:pPr>
        <w:pStyle w:val="Listanumerowana"/>
        <w:numPr>
          <w:ilvl w:val="0"/>
          <w:numId w:val="10"/>
        </w:numPr>
      </w:pPr>
      <w:r w:rsidRPr="002C7BFF">
        <w:rPr>
          <w:rFonts w:asciiTheme="minorHAnsi" w:hAnsiTheme="minorHAnsi" w:cstheme="minorHAnsi"/>
        </w:rPr>
        <w:t>zbycie własności lub prawa użytkowania wieczystego nieruchomości objętej wnioskiem o wydanie decyzji o ustaleniu lokalizacji inwestycji w zakresie terminalu</w:t>
      </w:r>
      <w:r>
        <w:rPr>
          <w:rFonts w:asciiTheme="minorHAnsi" w:hAnsiTheme="minorHAnsi" w:cstheme="minorHAnsi"/>
        </w:rPr>
        <w:t>,</w:t>
      </w:r>
    </w:p>
    <w:p w14:paraId="0D11B445" w14:textId="77777777" w:rsidR="00DA2924" w:rsidRPr="000634FD" w:rsidRDefault="00DA2924" w:rsidP="00DA2924">
      <w:pPr>
        <w:pStyle w:val="Listanumerowana"/>
        <w:numPr>
          <w:ilvl w:val="0"/>
          <w:numId w:val="10"/>
        </w:numPr>
      </w:pPr>
      <w:r w:rsidRPr="002C7BFF">
        <w:rPr>
          <w:rFonts w:asciiTheme="minorHAnsi" w:hAnsiTheme="minorHAnsi" w:cstheme="minorHAnsi"/>
        </w:rPr>
        <w:t>przeniesienie wskutek innego zdarzenia prawnego własności lub prawa użytkowania wieczystego nieruchomości objętej wnioskiem</w:t>
      </w:r>
    </w:p>
    <w:p w14:paraId="7B3D847E" w14:textId="028623B5" w:rsidR="00DA2924" w:rsidRPr="002C7BFF" w:rsidRDefault="00DA2924" w:rsidP="006D4910">
      <w:pPr>
        <w:pStyle w:val="Listanumerowana"/>
        <w:numPr>
          <w:ilvl w:val="0"/>
          <w:numId w:val="0"/>
        </w:numPr>
        <w:spacing w:after="0"/>
      </w:pPr>
      <w:r w:rsidRPr="002C7BFF">
        <w:rPr>
          <w:rFonts w:asciiTheme="minorHAnsi" w:hAnsiTheme="minorHAnsi" w:cstheme="minorHAnsi"/>
        </w:rPr>
        <w:t>nabywca</w:t>
      </w:r>
      <w:r>
        <w:rPr>
          <w:rFonts w:asciiTheme="minorHAnsi" w:hAnsiTheme="minorHAnsi" w:cstheme="minorHAnsi"/>
        </w:rPr>
        <w:t>,</w:t>
      </w:r>
      <w:r w:rsidRPr="002C7BFF">
        <w:rPr>
          <w:rFonts w:asciiTheme="minorHAnsi" w:hAnsiTheme="minorHAnsi" w:cstheme="minorHAnsi"/>
        </w:rPr>
        <w:t xml:space="preserve"> </w:t>
      </w:r>
      <w:r w:rsidRPr="000634FD">
        <w:rPr>
          <w:rFonts w:asciiTheme="minorHAnsi" w:hAnsiTheme="minorHAnsi" w:cstheme="minorHAnsi"/>
        </w:rPr>
        <w:t xml:space="preserve">a w przypadku, o którym mowa w pkt </w:t>
      </w:r>
      <w:r>
        <w:rPr>
          <w:rFonts w:asciiTheme="minorHAnsi" w:hAnsiTheme="minorHAnsi" w:cstheme="minorHAnsi"/>
        </w:rPr>
        <w:t>1</w:t>
      </w:r>
      <w:r w:rsidRPr="000634FD">
        <w:rPr>
          <w:rFonts w:asciiTheme="minorHAnsi" w:hAnsiTheme="minorHAnsi" w:cstheme="minorHAnsi"/>
        </w:rPr>
        <w:t>, nabywca i zbywca</w:t>
      </w:r>
      <w:r w:rsidRPr="002C7BFF">
        <w:rPr>
          <w:rFonts w:asciiTheme="minorHAnsi" w:hAnsiTheme="minorHAnsi" w:cstheme="minorHAnsi"/>
        </w:rPr>
        <w:t xml:space="preserve">, są obowiązani do </w:t>
      </w:r>
      <w:r w:rsidRPr="002C7BFF">
        <w:rPr>
          <w:rFonts w:asciiTheme="minorHAnsi" w:hAnsiTheme="minorHAnsi" w:cstheme="minorHAnsi"/>
          <w:b/>
          <w:bCs/>
        </w:rPr>
        <w:t xml:space="preserve">zgłoszenia </w:t>
      </w:r>
      <w:r>
        <w:rPr>
          <w:rFonts w:asciiTheme="minorHAnsi" w:hAnsiTheme="minorHAnsi" w:cstheme="minorHAnsi"/>
          <w:b/>
          <w:bCs/>
        </w:rPr>
        <w:t>Marszałkowi Województwa Mazowieckiego</w:t>
      </w:r>
      <w:r w:rsidRPr="002C7BFF">
        <w:rPr>
          <w:rFonts w:asciiTheme="minorHAnsi" w:hAnsiTheme="minorHAnsi" w:cstheme="minorHAnsi"/>
          <w:b/>
          <w:bCs/>
        </w:rPr>
        <w:t xml:space="preserve"> danych nowego właściciela lub użytkownika wieczystego. </w:t>
      </w:r>
      <w:r w:rsidRPr="002C7BFF">
        <w:rPr>
          <w:rFonts w:asciiTheme="minorHAnsi" w:hAnsiTheme="minorHAnsi" w:cstheme="minorHAnsi"/>
        </w:rPr>
        <w:t>Zgodnie z art. 8 ust. 3a specustawy</w:t>
      </w:r>
      <w:r>
        <w:rPr>
          <w:rFonts w:asciiTheme="minorHAnsi" w:hAnsiTheme="minorHAnsi" w:cstheme="minorHAnsi"/>
        </w:rPr>
        <w:t xml:space="preserve"> </w:t>
      </w:r>
      <w:r w:rsidRPr="002C7BFF">
        <w:rPr>
          <w:rFonts w:asciiTheme="minorHAnsi" w:hAnsiTheme="minorHAnsi" w:cstheme="minorHAnsi"/>
        </w:rPr>
        <w:t xml:space="preserve">niedokonanie </w:t>
      </w:r>
      <w:r>
        <w:rPr>
          <w:rFonts w:asciiTheme="minorHAnsi" w:hAnsiTheme="minorHAnsi" w:cstheme="minorHAnsi"/>
        </w:rPr>
        <w:t xml:space="preserve">ww. </w:t>
      </w:r>
      <w:r w:rsidRPr="002C7BFF">
        <w:rPr>
          <w:rFonts w:asciiTheme="minorHAnsi" w:hAnsiTheme="minorHAnsi" w:cstheme="minorHAnsi"/>
        </w:rPr>
        <w:t>zgłoszenia i</w:t>
      </w:r>
      <w:r w:rsidR="00F95836">
        <w:rPr>
          <w:rFonts w:asciiTheme="minorHAnsi" w:hAnsiTheme="minorHAnsi" w:cstheme="minorHAnsi"/>
        </w:rPr>
        <w:t> </w:t>
      </w:r>
      <w:r w:rsidRPr="002C7BFF">
        <w:rPr>
          <w:rFonts w:asciiTheme="minorHAnsi" w:hAnsiTheme="minorHAnsi" w:cstheme="minorHAnsi"/>
        </w:rPr>
        <w:t xml:space="preserve">prowadzenie postępowania bez udziału nowego właściciela lub użytkownika wieczystego </w:t>
      </w:r>
      <w:r w:rsidRPr="002C7BFF">
        <w:rPr>
          <w:rFonts w:asciiTheme="minorHAnsi" w:hAnsiTheme="minorHAnsi" w:cstheme="minorHAnsi"/>
          <w:b/>
          <w:bCs/>
        </w:rPr>
        <w:t>nie stanowi podstawy do wznowienia postępowania</w:t>
      </w:r>
      <w:r w:rsidRPr="002C7BFF">
        <w:rPr>
          <w:rFonts w:asciiTheme="minorHAnsi" w:hAnsiTheme="minorHAnsi" w:cstheme="minorHAnsi"/>
        </w:rPr>
        <w:t>.</w:t>
      </w:r>
    </w:p>
    <w:p w14:paraId="405E8F08" w14:textId="77777777" w:rsidR="005F0D08" w:rsidRPr="008B2B89" w:rsidRDefault="005F0D08" w:rsidP="00DE535C">
      <w:pPr>
        <w:pStyle w:val="PUUpowanienie"/>
      </w:pPr>
      <w:bookmarkStart w:id="10" w:name="_Hlk94466651"/>
      <w:bookmarkEnd w:id="1"/>
      <w:bookmarkEnd w:id="4"/>
      <w:r w:rsidRPr="008B2B89">
        <w:t>z up. Marszałka Województwa Mazowieckiego</w:t>
      </w:r>
    </w:p>
    <w:p w14:paraId="06A1EB4B" w14:textId="2478CD45" w:rsidR="005F0D08" w:rsidRPr="008B2B89" w:rsidRDefault="005F0D08" w:rsidP="00DE535C">
      <w:pPr>
        <w:pStyle w:val="PUStanowiskopodpisujcego"/>
      </w:pPr>
      <w:r w:rsidRPr="008B2B89">
        <w:t>Geolog Wojewódzki</w:t>
      </w:r>
      <w:r w:rsidR="00DE535C">
        <w:br/>
      </w:r>
    </w:p>
    <w:p w14:paraId="0CCC575E" w14:textId="77777777" w:rsidR="005F0D08" w:rsidRDefault="005F0D08" w:rsidP="00DE535C">
      <w:pPr>
        <w:pStyle w:val="Podpisautora"/>
        <w:spacing w:before="0" w:line="240" w:lineRule="auto"/>
        <w:rPr>
          <w:rFonts w:cstheme="minorHAnsi"/>
          <w:szCs w:val="20"/>
        </w:rPr>
      </w:pPr>
      <w:r w:rsidRPr="007514D8">
        <w:rPr>
          <w:rFonts w:cstheme="minorHAnsi"/>
          <w:szCs w:val="20"/>
        </w:rPr>
        <w:t xml:space="preserve">Wojciech Aniołkowski </w:t>
      </w:r>
    </w:p>
    <w:p w14:paraId="164070B1" w14:textId="2705972F" w:rsidR="005F0D08" w:rsidRDefault="00177BBA" w:rsidP="00DE535C">
      <w:pPr>
        <w:pStyle w:val="PUPodpiskwalifikowan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</w:t>
      </w:r>
      <w:r w:rsidR="005F0D08" w:rsidRPr="00843123">
        <w:rPr>
          <w:rFonts w:asciiTheme="minorHAnsi" w:hAnsiTheme="minorHAnsi" w:cstheme="minorHAnsi"/>
        </w:rPr>
        <w:t>podpisano kwalifikowanym podpisem elektronicznym</w:t>
      </w:r>
      <w:r>
        <w:rPr>
          <w:rFonts w:asciiTheme="minorHAnsi" w:hAnsiTheme="minorHAnsi" w:cstheme="minorHAnsi"/>
        </w:rPr>
        <w:t>/</w:t>
      </w:r>
    </w:p>
    <w:p w14:paraId="46C8CF3F" w14:textId="77777777" w:rsidR="00C040DB" w:rsidRPr="00401F1F" w:rsidRDefault="00C040DB" w:rsidP="00C040DB">
      <w:pPr>
        <w:pStyle w:val="PUPodpiskwalifikowany"/>
        <w:spacing w:beforeLines="60" w:before="144"/>
        <w:rPr>
          <w:rFonts w:asciiTheme="minorHAnsi" w:hAnsiTheme="minorHAnsi" w:cstheme="minorHAnsi"/>
          <w:i/>
        </w:rPr>
      </w:pPr>
    </w:p>
    <w:p w14:paraId="30703B5D" w14:textId="217ECC80" w:rsidR="00C040DB" w:rsidRPr="004F57B1" w:rsidRDefault="00C040DB" w:rsidP="00F95836">
      <w:pPr>
        <w:rPr>
          <w:i/>
          <w:iCs/>
        </w:rPr>
      </w:pPr>
      <w:r w:rsidRPr="004F57B1">
        <w:rPr>
          <w:i/>
          <w:iCs/>
        </w:rPr>
        <w:t>Zgodnie z art. 39</w:t>
      </w:r>
      <w:r w:rsidRPr="004F57B1">
        <w:rPr>
          <w:i/>
          <w:iCs/>
          <w:vertAlign w:val="superscript"/>
        </w:rPr>
        <w:t>3</w:t>
      </w:r>
      <w:r w:rsidRPr="004F57B1">
        <w:rPr>
          <w:i/>
          <w:iCs/>
        </w:rPr>
        <w:t xml:space="preserve"> ustawy Kodeks postępowania administracyjnego pismo zostało wydane w</w:t>
      </w:r>
      <w:r w:rsidR="00F95836" w:rsidRPr="004F57B1">
        <w:rPr>
          <w:i/>
          <w:iCs/>
        </w:rPr>
        <w:t> </w:t>
      </w:r>
      <w:r w:rsidRPr="004F57B1">
        <w:rPr>
          <w:i/>
          <w:iCs/>
        </w:rPr>
        <w:t>postaci</w:t>
      </w:r>
      <w:r w:rsidR="004F57B1">
        <w:rPr>
          <w:i/>
          <w:iCs/>
        </w:rPr>
        <w:t xml:space="preserve"> </w:t>
      </w:r>
      <w:r w:rsidRPr="004F57B1">
        <w:rPr>
          <w:i/>
          <w:iCs/>
        </w:rPr>
        <w:t>elektronicznej. Wydruk stanowi dowód tego, co zostało stwierdzone w piśmie wydanym w postaci elektronicznej.</w:t>
      </w:r>
    </w:p>
    <w:p w14:paraId="412FEAFA" w14:textId="5731E6CD" w:rsidR="005F0D08" w:rsidRPr="007514D8" w:rsidRDefault="005F0D08" w:rsidP="00C040DB">
      <w:pPr>
        <w:spacing w:beforeLines="60" w:before="144" w:line="240" w:lineRule="auto"/>
      </w:pPr>
      <w:r w:rsidRPr="007514D8">
        <w:lastRenderedPageBreak/>
        <w:t>Wywieszono dnia……………..……...</w:t>
      </w:r>
    </w:p>
    <w:p w14:paraId="16EAA360" w14:textId="70B4548F" w:rsidR="005F0D08" w:rsidRPr="00A370D3" w:rsidRDefault="005F0D08" w:rsidP="00C040DB">
      <w:pPr>
        <w:spacing w:beforeLines="60" w:before="144" w:line="240" w:lineRule="auto"/>
      </w:pPr>
      <w:r w:rsidRPr="007514D8">
        <w:t xml:space="preserve">Zdjęto dnia …………………………….  </w:t>
      </w:r>
      <w:r w:rsidRPr="007514D8">
        <w:rPr>
          <w:rFonts w:asciiTheme="minorHAnsi" w:hAnsiTheme="minorHAnsi" w:cstheme="minorHAnsi"/>
          <w:szCs w:val="20"/>
        </w:rPr>
        <w:t xml:space="preserve">                              </w:t>
      </w:r>
    </w:p>
    <w:p w14:paraId="5C5909CF" w14:textId="5EDA44A1" w:rsidR="004F57B1" w:rsidRDefault="005F0D08" w:rsidP="00C040DB">
      <w:pPr>
        <w:spacing w:beforeLines="60" w:before="144" w:after="0" w:line="240" w:lineRule="auto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t>Pieczęć Urzędu i podpis</w:t>
      </w:r>
    </w:p>
    <w:p w14:paraId="52D2292A" w14:textId="77777777" w:rsidR="004F57B1" w:rsidRDefault="004F57B1" w:rsidP="00C040DB">
      <w:pPr>
        <w:spacing w:beforeLines="60" w:before="144" w:after="0" w:line="240" w:lineRule="auto"/>
        <w:rPr>
          <w:rFonts w:asciiTheme="minorHAnsi" w:hAnsiTheme="minorHAnsi" w:cstheme="minorHAnsi"/>
          <w:szCs w:val="20"/>
        </w:rPr>
      </w:pPr>
    </w:p>
    <w:p w14:paraId="01C8BA0A" w14:textId="00475F49" w:rsidR="00DA2924" w:rsidRDefault="00DA2924" w:rsidP="00DA2924">
      <w:pPr>
        <w:spacing w:beforeLines="60" w:before="144" w:line="240" w:lineRule="auto"/>
      </w:pPr>
      <w:r>
        <w:t xml:space="preserve">Niniejsze obwieszczenie zostaje podane do publicznej wiadomości w Biuletynie Informacji Publicznej na stronie internetowej i tablicy ogłoszeń Urzędu Marszałkowskiego Województwa Mazowieckiego w Warszawie oraz w sposób zwyczajowo przyjęty </w:t>
      </w:r>
      <w:r w:rsidR="007E26B2">
        <w:t xml:space="preserve">w danej miejscowości </w:t>
      </w:r>
      <w:r>
        <w:t>przez</w:t>
      </w:r>
      <w:r w:rsidRPr="007514D8">
        <w:t>:</w:t>
      </w:r>
      <w:r>
        <w:t xml:space="preserve"> </w:t>
      </w:r>
      <w:r w:rsidR="007E26B2">
        <w:t xml:space="preserve">Urząd Gminy w Sobolewie, </w:t>
      </w:r>
      <w:r>
        <w:t>Urząd Miejski w Żelechowie</w:t>
      </w:r>
      <w:r w:rsidR="007E26B2">
        <w:t xml:space="preserve"> i</w:t>
      </w:r>
      <w:r>
        <w:t xml:space="preserve"> Urząd Gminy Wola Mysłowska</w:t>
      </w:r>
      <w:r w:rsidR="007E26B2">
        <w:t>,</w:t>
      </w:r>
      <w:r>
        <w:t xml:space="preserve"> </w:t>
      </w:r>
      <w:r w:rsidR="007E26B2" w:rsidRPr="007E26B2">
        <w:t>zgodnie z art. 8 ust. 1 pkt 3 i ust. 1a specustawy oraz z art. 41 ust. 3 ustawy Prawo geologiczne i</w:t>
      </w:r>
      <w:r w:rsidR="00F95836">
        <w:t> </w:t>
      </w:r>
      <w:r w:rsidR="007E26B2" w:rsidRPr="007E26B2">
        <w:t>górnicze.</w:t>
      </w:r>
    </w:p>
    <w:p w14:paraId="4DEEB111" w14:textId="3209F321" w:rsidR="005F0D08" w:rsidRPr="007514D8" w:rsidRDefault="005F0D08" w:rsidP="005F0D08">
      <w:pPr>
        <w:pStyle w:val="Nagwek2"/>
        <w:rPr>
          <w:rFonts w:asciiTheme="minorHAnsi" w:hAnsiTheme="minorHAnsi" w:cstheme="minorHAnsi"/>
          <w:szCs w:val="20"/>
        </w:rPr>
      </w:pPr>
      <w:r w:rsidRPr="007514D8">
        <w:rPr>
          <w:rFonts w:asciiTheme="minorHAnsi" w:hAnsiTheme="minorHAnsi" w:cstheme="minorHAnsi"/>
          <w:szCs w:val="20"/>
        </w:rPr>
        <w:t>Podstawa prawna:</w:t>
      </w:r>
    </w:p>
    <w:p w14:paraId="590BB4BD" w14:textId="4E6F2808" w:rsidR="005F0D08" w:rsidRDefault="005F0D08" w:rsidP="005F0D08">
      <w:pPr>
        <w:pStyle w:val="Listanumerowana"/>
        <w:numPr>
          <w:ilvl w:val="0"/>
          <w:numId w:val="2"/>
        </w:numPr>
      </w:pPr>
      <w:r w:rsidRPr="007514D8">
        <w:rPr>
          <w:rFonts w:asciiTheme="minorHAnsi" w:hAnsiTheme="minorHAnsi" w:cstheme="minorHAnsi"/>
          <w:szCs w:val="20"/>
        </w:rPr>
        <w:t>Ustawa z dnia 14 czerwca 1960 r. Kodeks postępowania administracyjnego (Dz. U. z 202</w:t>
      </w:r>
      <w:r w:rsidR="0074726B">
        <w:rPr>
          <w:rFonts w:asciiTheme="minorHAnsi" w:hAnsiTheme="minorHAnsi" w:cstheme="minorHAnsi"/>
          <w:szCs w:val="20"/>
        </w:rPr>
        <w:t>3</w:t>
      </w:r>
      <w:r w:rsidRPr="007514D8">
        <w:rPr>
          <w:rFonts w:asciiTheme="minorHAnsi" w:hAnsiTheme="minorHAnsi" w:cstheme="minorHAnsi"/>
          <w:szCs w:val="20"/>
        </w:rPr>
        <w:t xml:space="preserve"> r., poz.</w:t>
      </w:r>
      <w:r>
        <w:t xml:space="preserve"> </w:t>
      </w:r>
      <w:r w:rsidR="0074726B">
        <w:t>775</w:t>
      </w:r>
      <w:r>
        <w:t xml:space="preserve"> ze</w:t>
      </w:r>
      <w:r w:rsidR="006D4910">
        <w:t> </w:t>
      </w:r>
      <w:r>
        <w:t>zm.)</w:t>
      </w:r>
      <w:bookmarkEnd w:id="10"/>
    </w:p>
    <w:p w14:paraId="73CCDD18" w14:textId="57A0F5B1" w:rsidR="00DE535C" w:rsidRDefault="005F0D08" w:rsidP="00F24142">
      <w:pPr>
        <w:pStyle w:val="Listanumerowana"/>
        <w:numPr>
          <w:ilvl w:val="0"/>
          <w:numId w:val="2"/>
        </w:numPr>
      </w:pPr>
      <w:r>
        <w:t>Ustawa z dnia 9 czerwca 2011 r. Prawo geologiczne i górnicze (Dz. U. z 2022 r., poz. </w:t>
      </w:r>
      <w:r w:rsidR="0074726B">
        <w:t>633</w:t>
      </w:r>
      <w:r w:rsidR="00523396">
        <w:t xml:space="preserve"> ze zm.</w:t>
      </w:r>
      <w:r>
        <w:t>)</w:t>
      </w:r>
      <w:bookmarkStart w:id="11" w:name="_Hlk110942768"/>
      <w:bookmarkEnd w:id="2"/>
    </w:p>
    <w:p w14:paraId="4DD0DB6F" w14:textId="77777777" w:rsidR="00E03017" w:rsidRPr="00E03017" w:rsidRDefault="00E03017" w:rsidP="00E03017">
      <w:pPr>
        <w:pStyle w:val="Listanumerowana"/>
        <w:numPr>
          <w:ilvl w:val="0"/>
          <w:numId w:val="2"/>
        </w:numPr>
        <w:rPr>
          <w:rStyle w:val="Pogrubienie"/>
          <w:b w:val="0"/>
          <w:bCs w:val="0"/>
          <w:color w:val="auto"/>
        </w:rPr>
      </w:pPr>
      <w:r w:rsidRPr="00E03017">
        <w:rPr>
          <w:rStyle w:val="Pogrubienie"/>
          <w:b w:val="0"/>
          <w:bCs w:val="0"/>
          <w:color w:val="auto"/>
        </w:rPr>
        <w:t xml:space="preserve">Ustawa z dnia 24 kwietnia 2009 r. o inwestycjach w zakresie terminalu </w:t>
      </w:r>
      <w:proofErr w:type="spellStart"/>
      <w:r w:rsidRPr="00E03017">
        <w:rPr>
          <w:rStyle w:val="Pogrubienie"/>
          <w:b w:val="0"/>
          <w:bCs w:val="0"/>
          <w:color w:val="auto"/>
        </w:rPr>
        <w:t>regazyfikacyjnego</w:t>
      </w:r>
      <w:proofErr w:type="spellEnd"/>
      <w:r w:rsidRPr="00E03017">
        <w:rPr>
          <w:rStyle w:val="Pogrubienie"/>
          <w:b w:val="0"/>
          <w:bCs w:val="0"/>
          <w:color w:val="auto"/>
        </w:rPr>
        <w:t xml:space="preserve"> skroplonego gazu ziemnego w Świnoujściu (Dz. U. z 2023 r., poz. 924 ze zm.) </w:t>
      </w:r>
    </w:p>
    <w:p w14:paraId="71057AB6" w14:textId="54FE60C4" w:rsidR="00E51F55" w:rsidRPr="00FC62D1" w:rsidRDefault="00E51F55" w:rsidP="00523396">
      <w:pPr>
        <w:pStyle w:val="Nagwek1"/>
        <w:spacing w:before="0" w:line="240" w:lineRule="auto"/>
        <w:rPr>
          <w:rFonts w:asciiTheme="minorHAnsi" w:hAnsiTheme="minorHAnsi" w:cstheme="minorHAnsi"/>
          <w:szCs w:val="18"/>
        </w:rPr>
      </w:pPr>
      <w:r w:rsidRPr="00FC62D1">
        <w:rPr>
          <w:rStyle w:val="Pogrubienie"/>
          <w:rFonts w:asciiTheme="minorHAnsi" w:hAnsiTheme="minorHAnsi" w:cstheme="minorHAnsi"/>
          <w:b/>
          <w:bCs w:val="0"/>
          <w:color w:val="auto"/>
          <w:szCs w:val="18"/>
        </w:rPr>
        <w:t>Klauzula informacyjna:</w:t>
      </w:r>
    </w:p>
    <w:p w14:paraId="7A4182F6" w14:textId="77777777" w:rsidR="00E51F55" w:rsidRPr="00FC62D1" w:rsidRDefault="00E51F55" w:rsidP="00523396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Uprzejmie informujemy, że Administratorem danych osobowych jest Marszałek Województwa Mazowieckiego.</w:t>
      </w:r>
    </w:p>
    <w:p w14:paraId="3E4A1878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Dane kontaktowe:</w:t>
      </w:r>
    </w:p>
    <w:p w14:paraId="3B998C3C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Urząd Marszałkowski Województwa Mazowieckiego w Warszawie </w:t>
      </w:r>
    </w:p>
    <w:p w14:paraId="0CA5AF12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ul. Jagiellońska 26, 03-719 Warszawa</w:t>
      </w:r>
    </w:p>
    <w:p w14:paraId="4B39EDC6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tel. (22) 5979100, email: </w:t>
      </w:r>
      <w:hyperlink r:id="rId18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urzad_marszalkowski@mazovia.pl</w:t>
        </w:r>
      </w:hyperlink>
    </w:p>
    <w:p w14:paraId="0863B387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ePUAP</w:t>
      </w:r>
      <w:proofErr w:type="spellEnd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: /</w:t>
      </w: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umwm</w:t>
      </w:r>
      <w:proofErr w:type="spellEnd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/</w:t>
      </w:r>
      <w:proofErr w:type="spellStart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esp</w:t>
      </w:r>
      <w:proofErr w:type="spellEnd"/>
    </w:p>
    <w:p w14:paraId="73EAF96A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bookmarkStart w:id="12" w:name="_Hlk110941021"/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Administrator wyznaczył inspektora ochrony danych, z którym można skontaktować się pod adresem e-mail: </w:t>
      </w:r>
      <w:hyperlink r:id="rId19" w:history="1">
        <w:r w:rsidRPr="00FC62D1">
          <w:rPr>
            <w:rFonts w:asciiTheme="minorHAnsi" w:eastAsia="Times New Roman" w:hAnsiTheme="minorHAnsi" w:cstheme="minorHAnsi"/>
            <w:bCs/>
            <w:iCs/>
            <w:color w:val="0000FF"/>
            <w:szCs w:val="18"/>
            <w:u w:val="single"/>
            <w:lang w:eastAsia="pl-PL"/>
          </w:rPr>
          <w:t>iod@mazovia.pl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 lub korespondencyjnie, na adres Urzędu, z dopiskiem „inspektor ochrony danych”.</w:t>
      </w:r>
    </w:p>
    <w:bookmarkEnd w:id="12"/>
    <w:p w14:paraId="186F3A44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/>
          <w:iCs/>
          <w:szCs w:val="18"/>
          <w:lang w:eastAsia="pl-PL"/>
        </w:rPr>
        <w:t>Pani/Pana dane osobowe:</w:t>
      </w:r>
    </w:p>
    <w:p w14:paraId="7E1B05C3" w14:textId="13A4E1D8" w:rsidR="00E51F55" w:rsidRPr="00FC62D1" w:rsidRDefault="00E51F55" w:rsidP="0052339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szCs w:val="18"/>
          <w:lang w:eastAsia="pl-PL"/>
        </w:rPr>
        <w:t>będą przetwarzane w związku z wypełnianiem obowiązku prawnego ciążącego na administratorze zgodnie z art. 6 ust. 1 lit. c rozporządzenia Parlamentu Europejskiego i</w:t>
      </w:r>
      <w:r w:rsidR="00F95836"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Rady (UE) z dnia 27 kwietnia 2016 r. w</w:t>
      </w:r>
      <w:r w:rsidR="00FC62D1"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</w:t>
      </w:r>
      <w:r w:rsidR="00FC62D1">
        <w:rPr>
          <w:rFonts w:asciiTheme="minorHAnsi" w:eastAsia="Times New Roman" w:hAnsiTheme="minorHAnsi" w:cstheme="minorHAnsi"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ochronie danych), wynikającego z art. 161 ust. 1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ustawy </w:t>
      </w:r>
      <w:r w:rsidR="00C25D50"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 dnia 9 czerwca 2011 r. Prawo geologiczne i górnicze,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 xml:space="preserve"> w celu rozpatrzenia wniosku 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o</w:t>
      </w:r>
      <w:r w:rsidR="00F95836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zatwierdzenie projektu robót geologicznych na podstawie art. 80 ust. 1 Prawa geologicznego </w:t>
      </w:r>
      <w:r w:rsidR="00C25D50"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br/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 górniczego,</w:t>
      </w:r>
    </w:p>
    <w:p w14:paraId="6DB8F97B" w14:textId="77777777" w:rsidR="00E51F55" w:rsidRPr="00FC62D1" w:rsidRDefault="00E51F55" w:rsidP="0052339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6C47D665" w14:textId="77777777" w:rsidR="00E51F55" w:rsidRPr="00FC62D1" w:rsidRDefault="00E51F55" w:rsidP="00523396">
      <w:pPr>
        <w:numPr>
          <w:ilvl w:val="0"/>
          <w:numId w:val="6"/>
        </w:numPr>
        <w:spacing w:after="0" w:line="240" w:lineRule="auto"/>
        <w:ind w:left="714" w:hanging="357"/>
        <w:contextualSpacing/>
        <w:rPr>
          <w:rFonts w:asciiTheme="minorHAnsi" w:eastAsia="Times New Roman" w:hAnsiTheme="minorHAnsi" w:cstheme="minorHAnsi"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 xml:space="preserve">będą przechowywane nie dłużej, niż to wynika z przepisów o archiwizacji, dostępnych m.in. na stronie </w:t>
      </w:r>
      <w:hyperlink r:id="rId20" w:history="1">
        <w:r w:rsidRPr="00FC62D1">
          <w:rPr>
            <w:rStyle w:val="Hipercze"/>
            <w:rFonts w:asciiTheme="minorHAnsi" w:eastAsia="Times New Roman" w:hAnsiTheme="minorHAnsi" w:cstheme="minorHAnsi"/>
            <w:bCs/>
            <w:iCs/>
            <w:szCs w:val="18"/>
            <w:lang w:eastAsia="pl-PL"/>
          </w:rPr>
          <w:t>www.mazovia.pl</w:t>
        </w:r>
      </w:hyperlink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, w zakładce „Polityka prywatności”</w:t>
      </w:r>
      <w:r w:rsidRPr="00FC62D1">
        <w:rPr>
          <w:rFonts w:asciiTheme="minorHAnsi" w:eastAsia="Times New Roman" w:hAnsiTheme="minorHAnsi" w:cstheme="minorHAnsi"/>
          <w:szCs w:val="18"/>
          <w:lang w:eastAsia="pl-PL"/>
        </w:rPr>
        <w:t>.</w:t>
      </w:r>
    </w:p>
    <w:p w14:paraId="1AF8E47E" w14:textId="77777777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 granicach i na zasadach określonych w przepisach prawa przysługuje Pani/Panu:</w:t>
      </w:r>
    </w:p>
    <w:p w14:paraId="59627CBB" w14:textId="77777777" w:rsidR="00E51F55" w:rsidRPr="00FC62D1" w:rsidRDefault="00E51F55" w:rsidP="00523396">
      <w:pPr>
        <w:numPr>
          <w:ilvl w:val="0"/>
          <w:numId w:val="7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prawo żądania dostępu do swoich danych osobowych, ich sprostowania, usunięcia oraz ograniczenia ich przetwarzania;</w:t>
      </w:r>
    </w:p>
    <w:p w14:paraId="3257EC4C" w14:textId="77777777" w:rsidR="00E51F55" w:rsidRPr="00FC62D1" w:rsidRDefault="00E51F55" w:rsidP="00523396">
      <w:pPr>
        <w:numPr>
          <w:ilvl w:val="0"/>
          <w:numId w:val="7"/>
        </w:numPr>
        <w:spacing w:after="0" w:line="240" w:lineRule="auto"/>
        <w:ind w:left="714" w:hanging="357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wniesienia skargi do organu nadzorczego, którym jest Prezes Urzędu Ochrony Danych Osobowych na adres: ul. Stawki 2, 00-193 Warszawa.</w:t>
      </w:r>
    </w:p>
    <w:p w14:paraId="7210FBB2" w14:textId="4036E753" w:rsidR="00E51F55" w:rsidRPr="00FC62D1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Podanie danych osobowych jest wymogiem ustawowym, a niepodanie danych uniemożliwi rozpatrzenie wniosku o</w:t>
      </w:r>
      <w:r w:rsid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zatwierdzenie projektu robót geologicznych.</w:t>
      </w:r>
    </w:p>
    <w:p w14:paraId="6B37B04A" w14:textId="592490FA" w:rsidR="00523396" w:rsidRDefault="00E51F55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Inne dane osobowe podane przez Panią/Pana nie na podstawie obowiązującego przepisu prawa (jak np. adres e-</w:t>
      </w:r>
      <w:r w:rsid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 </w:t>
      </w:r>
      <w:r w:rsidRPr="00FC62D1">
        <w:rPr>
          <w:rFonts w:asciiTheme="minorHAnsi" w:eastAsia="Times New Roman" w:hAnsiTheme="minorHAnsi" w:cstheme="minorHAnsi"/>
          <w:bCs/>
          <w:iCs/>
          <w:szCs w:val="18"/>
          <w:lang w:eastAsia="pl-PL"/>
        </w:rPr>
        <w:t>mail i nr telefonu) są podawane dobrowolnie – na podstawie zgody rozumianej jako wyraźne działanie – brak ich podania skutkować może m.in. ograniczeniem form komunikacji. W zakresie tych danych przysługuje Pani/Panu również prawo żądania przeniesienia danych oraz prawo do cofnięcia zgody w dowolnym momencie, jednak jej wycofanie pozostaje bez wpływu na zgodność z prawem przetwarzania, którego dokonano przed jej wycofaniem.</w:t>
      </w:r>
    </w:p>
    <w:p w14:paraId="7B002314" w14:textId="77777777" w:rsidR="004F57B1" w:rsidRDefault="004F57B1" w:rsidP="00523396">
      <w:pPr>
        <w:spacing w:after="0" w:line="240" w:lineRule="auto"/>
        <w:contextualSpacing/>
        <w:outlineLvl w:val="3"/>
        <w:rPr>
          <w:rFonts w:asciiTheme="minorHAnsi" w:eastAsia="Times New Roman" w:hAnsiTheme="minorHAnsi" w:cstheme="minorHAnsi"/>
          <w:bCs/>
          <w:iCs/>
          <w:szCs w:val="18"/>
          <w:lang w:eastAsia="pl-PL"/>
        </w:rPr>
      </w:pPr>
    </w:p>
    <w:p w14:paraId="19872DAC" w14:textId="77777777" w:rsidR="004F57B1" w:rsidRPr="00523396" w:rsidRDefault="004F57B1" w:rsidP="00523396">
      <w:pPr>
        <w:spacing w:after="0" w:line="240" w:lineRule="auto"/>
        <w:contextualSpacing/>
        <w:outlineLvl w:val="3"/>
        <w:rPr>
          <w:rStyle w:val="normaltextrun1"/>
          <w:rFonts w:asciiTheme="minorHAnsi" w:eastAsia="Times New Roman" w:hAnsiTheme="minorHAnsi" w:cstheme="minorHAnsi"/>
          <w:bCs/>
          <w:iCs/>
          <w:szCs w:val="18"/>
          <w:lang w:eastAsia="pl-PL"/>
        </w:rPr>
      </w:pPr>
    </w:p>
    <w:p w14:paraId="355FB7E3" w14:textId="65C254AF" w:rsidR="00E51F55" w:rsidRPr="004860D8" w:rsidRDefault="00E51F55" w:rsidP="00523396">
      <w:pPr>
        <w:pStyle w:val="paragraph"/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lastRenderedPageBreak/>
        <w:t>Dane osobowe (dotyczy osób prawnych)</w:t>
      </w:r>
    </w:p>
    <w:p w14:paraId="341E58EE" w14:textId="77777777" w:rsidR="00E51F55" w:rsidRPr="004860D8" w:rsidRDefault="00E51F55" w:rsidP="00523396">
      <w:pPr>
        <w:pStyle w:val="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Dane osobowe:</w:t>
      </w:r>
    </w:p>
    <w:p w14:paraId="0B4677A8" w14:textId="77777777" w:rsidR="00E51F55" w:rsidRPr="004860D8" w:rsidRDefault="00E51F55" w:rsidP="00523396">
      <w:pPr>
        <w:pStyle w:val="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 xml:space="preserve">osób reprezentujących Stronę postępowania/adresata decyzji administracyjnej, będą przetwarzane na podstawie obowiązku prawnego, o którym mowa w art. 6 ust. 1 lit. c rozporządzenia Parlamentu Europejskiego i Rady (UE) 2016/679 z dnia 27 kwietnia 2016 r. w sprawie ochrony osób fizycznych w związku z przetwarzaniem danych osobowych i w sprawie swobodnego przepływu takich danych oraz uchylenia dyrektywy 95/46/WE (ogólne rozporządzenie o ochronie danych), wynikającego </w:t>
      </w:r>
      <w:r w:rsidRPr="004860D8">
        <w:rPr>
          <w:rStyle w:val="contextualspellingandgrammarerror"/>
          <w:rFonts w:asciiTheme="minorHAnsi" w:eastAsiaTheme="majorEastAsia" w:hAnsiTheme="minorHAnsi" w:cstheme="minorHAnsi"/>
          <w:sz w:val="20"/>
          <w:szCs w:val="20"/>
        </w:rPr>
        <w:t>z przepisów</w:t>
      </w: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 xml:space="preserve"> prawa określających umocowanie do reprezentowania – w zakresie ważności umów i właściwej reprezentacji stron. Podane tych danych jest warunkiem zawarcia umowy lub ważności podejmowanych czynności.</w:t>
      </w:r>
    </w:p>
    <w:p w14:paraId="29692FAA" w14:textId="77777777" w:rsidR="00E51F55" w:rsidRPr="004860D8" w:rsidRDefault="00E51F55" w:rsidP="00523396">
      <w:pPr>
        <w:pStyle w:val="paragraph"/>
        <w:numPr>
          <w:ilvl w:val="0"/>
          <w:numId w:val="8"/>
        </w:numPr>
        <w:textAlignment w:val="baseline"/>
        <w:rPr>
          <w:rStyle w:val="normaltextrun1"/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osób wskazanych przez</w:t>
      </w:r>
      <w:r w:rsidRPr="004860D8">
        <w:rPr>
          <w:rStyle w:val="contextualspellingandgrammarerror"/>
          <w:rFonts w:asciiTheme="minorHAnsi" w:eastAsiaTheme="majorEastAsia" w:hAnsiTheme="minorHAnsi" w:cstheme="minorHAnsi"/>
          <w:sz w:val="20"/>
          <w:szCs w:val="20"/>
        </w:rPr>
        <w:t xml:space="preserve"> Stronę postępowania/adresata decyzji administracyjnej,</w:t>
      </w: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 xml:space="preserve"> jako osoby do kontaktu (imię i nazwisko, służbowe dane kontaktowe, miejsce pracy) będą przetwarzane w prawnie uzasadnionym interesie, o którym mowa w art. 6 ust. 1 lit. f rozporządzenia Parlamentu Europejskiego i Rady (UE) 2016/679 z dnia 27 kwietnia 2016 r. w sprawie ochrony osób fizycznych w związku z przetwarzaniem danych osobowych i w sprawie swobodnego przepływu takich danych oraz uchylenia dyrektywy 95/46/WE (ogólne rozporządzenie o ochronie danych). Dane zostały podane przez osobę prawną/zostały ustalone na podstawie danych pochodzących z ewidencji gruntów i budynków prowadzonych przez właściwych miejscowo starostów w ramach prowadzonego postępowania.</w:t>
      </w:r>
    </w:p>
    <w:p w14:paraId="4356591C" w14:textId="7CF15B62" w:rsidR="00E51F55" w:rsidRPr="004860D8" w:rsidRDefault="00E51F55" w:rsidP="00523396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Dane osobowe, o których mowa w ust. 3 mogą zostać udostępnione podmiotom uprawnionym na podstawie przepisów prawa oraz podmiotom świadczącym obsługę administracyjno-organizacyjną Urzędu Marszałkowskiego Województwa Mazowieckiego w Warszawie oraz będą przechowywane nie dłużej niż to</w:t>
      </w:r>
      <w:r w:rsidR="00FC62D1" w:rsidRPr="004860D8">
        <w:rPr>
          <w:rStyle w:val="normaltextrun1"/>
          <w:rFonts w:asciiTheme="minorHAnsi" w:hAnsiTheme="minorHAnsi" w:cstheme="minorHAnsi"/>
          <w:sz w:val="20"/>
          <w:szCs w:val="20"/>
        </w:rPr>
        <w:t> </w:t>
      </w: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wynika z przepisów ustawy z dnia 14 lipca 1983 r. o narodowym zasobie archiwalnym i archiwach.</w:t>
      </w:r>
      <w:r w:rsidRPr="004860D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2A56488" w14:textId="5B763B01" w:rsidR="00E51F55" w:rsidRPr="004860D8" w:rsidRDefault="00E51F55" w:rsidP="00523396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W granicach i na zasadach opisanych w przepisach prawa, osobom, o których mowa w ust. 3 przysługuje prawo żądania: dostępu do swoich danych osobowych, ich sprostowania, usunięcia oraz ograniczenia przetwarzania, jak również prawo wniesienia skargi do Prezesa Urzędu Ochrony Danych Osobowych, na adres: ul. Stawki 2, 00-</w:t>
      </w:r>
      <w:r w:rsidR="00FC62D1" w:rsidRPr="004860D8">
        <w:rPr>
          <w:rStyle w:val="normaltextrun1"/>
          <w:rFonts w:asciiTheme="minorHAnsi" w:hAnsiTheme="minorHAnsi" w:cstheme="minorHAnsi"/>
          <w:sz w:val="20"/>
          <w:szCs w:val="20"/>
        </w:rPr>
        <w:t> </w:t>
      </w: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193 Warszawa.</w:t>
      </w:r>
      <w:r w:rsidRPr="004860D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E0E9BAE" w14:textId="77777777" w:rsidR="00E51F55" w:rsidRPr="004860D8" w:rsidRDefault="00E51F55" w:rsidP="00523396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>Ponadto osobom wskazanym przez osobę prawną</w:t>
      </w:r>
      <w:r w:rsidRPr="004860D8">
        <w:rPr>
          <w:rStyle w:val="contextualspellingandgrammarerror"/>
          <w:rFonts w:asciiTheme="minorHAnsi" w:eastAsiaTheme="majorEastAsia" w:hAnsiTheme="minorHAnsi" w:cstheme="minorHAnsi"/>
          <w:sz w:val="20"/>
          <w:szCs w:val="20"/>
        </w:rPr>
        <w:t>,</w:t>
      </w: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4860D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84777A9" w14:textId="52B8ADFF" w:rsidR="00CA588D" w:rsidRPr="004860D8" w:rsidRDefault="00E51F55" w:rsidP="00523396">
      <w:pPr>
        <w:pStyle w:val="paragraph"/>
        <w:numPr>
          <w:ilvl w:val="0"/>
          <w:numId w:val="9"/>
        </w:numPr>
        <w:textAlignment w:val="baseline"/>
        <w:rPr>
          <w:rFonts w:asciiTheme="minorHAnsi" w:hAnsiTheme="minorHAnsi" w:cstheme="minorHAnsi"/>
          <w:sz w:val="20"/>
          <w:szCs w:val="20"/>
        </w:rPr>
      </w:pPr>
      <w:r w:rsidRPr="004860D8">
        <w:rPr>
          <w:rStyle w:val="normaltextrun1"/>
          <w:rFonts w:asciiTheme="minorHAnsi" w:hAnsiTheme="minorHAnsi" w:cstheme="minorHAnsi"/>
          <w:sz w:val="20"/>
          <w:szCs w:val="20"/>
        </w:rPr>
        <w:t xml:space="preserve">Strona postępowania/adresat decyzji administracyjnej </w:t>
      </w:r>
      <w:bookmarkEnd w:id="11"/>
      <w:r w:rsidRPr="004860D8">
        <w:rPr>
          <w:rFonts w:asciiTheme="minorHAnsi" w:hAnsiTheme="minorHAnsi" w:cstheme="minorHAnsi"/>
          <w:sz w:val="20"/>
          <w:szCs w:val="20"/>
        </w:rPr>
        <w:t>jest zobowiązana do przekazania zapisów niniejszego paragrafu wszystkim osobom fizycznym wymienionym w ust. 1.</w:t>
      </w:r>
    </w:p>
    <w:sectPr w:rsidR="00CA588D" w:rsidRPr="004860D8" w:rsidSect="004860D8">
      <w:type w:val="continuous"/>
      <w:pgSz w:w="11906" w:h="16838"/>
      <w:pgMar w:top="1417" w:right="1417" w:bottom="1417" w:left="1417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BF1C" w14:textId="77777777" w:rsidR="00833645" w:rsidRDefault="00833645" w:rsidP="00E51F55">
      <w:pPr>
        <w:spacing w:after="0" w:line="240" w:lineRule="auto"/>
      </w:pPr>
      <w:r>
        <w:separator/>
      </w:r>
    </w:p>
  </w:endnote>
  <w:endnote w:type="continuationSeparator" w:id="0">
    <w:p w14:paraId="09EBB2C7" w14:textId="77777777" w:rsidR="00833645" w:rsidRDefault="00833645" w:rsidP="00E51F55">
      <w:pPr>
        <w:spacing w:after="0" w:line="240" w:lineRule="auto"/>
      </w:pPr>
      <w:r>
        <w:continuationSeparator/>
      </w:r>
    </w:p>
  </w:endnote>
  <w:endnote w:type="continuationNotice" w:id="1">
    <w:p w14:paraId="655A58A6" w14:textId="77777777" w:rsidR="00833645" w:rsidRDefault="00833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FC72" w14:textId="77777777" w:rsidR="00782E13" w:rsidRDefault="00782E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1A637A" w14:textId="77777777" w:rsidR="00782E13" w:rsidRDefault="001436E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F93C" w14:textId="77777777" w:rsidR="00782E13" w:rsidRDefault="00782E13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2400B" w14:textId="77777777" w:rsidR="00833645" w:rsidRDefault="00833645" w:rsidP="00E51F55">
      <w:pPr>
        <w:spacing w:after="0" w:line="240" w:lineRule="auto"/>
      </w:pPr>
      <w:r>
        <w:separator/>
      </w:r>
    </w:p>
  </w:footnote>
  <w:footnote w:type="continuationSeparator" w:id="0">
    <w:p w14:paraId="017BA3B4" w14:textId="77777777" w:rsidR="00833645" w:rsidRDefault="00833645" w:rsidP="00E51F55">
      <w:pPr>
        <w:spacing w:after="0" w:line="240" w:lineRule="auto"/>
      </w:pPr>
      <w:r>
        <w:continuationSeparator/>
      </w:r>
    </w:p>
  </w:footnote>
  <w:footnote w:type="continuationNotice" w:id="1">
    <w:p w14:paraId="68FFBF09" w14:textId="77777777" w:rsidR="00833645" w:rsidRDefault="00833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C6C0F" w14:textId="77777777" w:rsidR="00782E13" w:rsidRDefault="00782E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5880" w14:textId="77777777" w:rsidR="00782E13" w:rsidRDefault="00782E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CF64" w14:textId="77777777" w:rsidR="00782E13" w:rsidRDefault="00782E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64C5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2118C"/>
    <w:multiLevelType w:val="hybridMultilevel"/>
    <w:tmpl w:val="83C25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53EE1"/>
    <w:multiLevelType w:val="multilevel"/>
    <w:tmpl w:val="9B4EB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47BD52C6"/>
    <w:multiLevelType w:val="hybridMultilevel"/>
    <w:tmpl w:val="2C82DAC8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 w15:restartNumberingAfterBreak="0">
    <w:nsid w:val="4B9D7897"/>
    <w:multiLevelType w:val="hybridMultilevel"/>
    <w:tmpl w:val="5D501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D575B"/>
    <w:multiLevelType w:val="multilevel"/>
    <w:tmpl w:val="F1B8B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8D04E85"/>
    <w:multiLevelType w:val="hybridMultilevel"/>
    <w:tmpl w:val="14160BDC"/>
    <w:lvl w:ilvl="0" w:tplc="441447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08"/>
    <w:rsid w:val="00012488"/>
    <w:rsid w:val="000453C5"/>
    <w:rsid w:val="00056540"/>
    <w:rsid w:val="000709B7"/>
    <w:rsid w:val="000916D5"/>
    <w:rsid w:val="000B14CF"/>
    <w:rsid w:val="000C0191"/>
    <w:rsid w:val="000C4BAE"/>
    <w:rsid w:val="001121EE"/>
    <w:rsid w:val="001270CD"/>
    <w:rsid w:val="001331D0"/>
    <w:rsid w:val="001436EA"/>
    <w:rsid w:val="0017578E"/>
    <w:rsid w:val="00177BBA"/>
    <w:rsid w:val="001971EF"/>
    <w:rsid w:val="001A1A45"/>
    <w:rsid w:val="001B298C"/>
    <w:rsid w:val="001D3EF3"/>
    <w:rsid w:val="00200133"/>
    <w:rsid w:val="00201840"/>
    <w:rsid w:val="0020539E"/>
    <w:rsid w:val="00246346"/>
    <w:rsid w:val="0025349A"/>
    <w:rsid w:val="00267D3D"/>
    <w:rsid w:val="0028312D"/>
    <w:rsid w:val="002A249F"/>
    <w:rsid w:val="002C59FC"/>
    <w:rsid w:val="002C698D"/>
    <w:rsid w:val="003047EA"/>
    <w:rsid w:val="00306836"/>
    <w:rsid w:val="00344272"/>
    <w:rsid w:val="00362DF1"/>
    <w:rsid w:val="00372487"/>
    <w:rsid w:val="00380308"/>
    <w:rsid w:val="00381A51"/>
    <w:rsid w:val="003D38B6"/>
    <w:rsid w:val="003D4926"/>
    <w:rsid w:val="003E1DDA"/>
    <w:rsid w:val="003E3BC1"/>
    <w:rsid w:val="004138C5"/>
    <w:rsid w:val="004860D8"/>
    <w:rsid w:val="004A0E23"/>
    <w:rsid w:val="004B7C48"/>
    <w:rsid w:val="004C06FE"/>
    <w:rsid w:val="004C121E"/>
    <w:rsid w:val="004C34A4"/>
    <w:rsid w:val="004E67E4"/>
    <w:rsid w:val="004F045F"/>
    <w:rsid w:val="004F57B1"/>
    <w:rsid w:val="00506B60"/>
    <w:rsid w:val="00523396"/>
    <w:rsid w:val="00527357"/>
    <w:rsid w:val="00576366"/>
    <w:rsid w:val="005A2CCC"/>
    <w:rsid w:val="005A7568"/>
    <w:rsid w:val="005B18AB"/>
    <w:rsid w:val="005C6BE4"/>
    <w:rsid w:val="005D0287"/>
    <w:rsid w:val="005E020A"/>
    <w:rsid w:val="005F0D08"/>
    <w:rsid w:val="006156FF"/>
    <w:rsid w:val="006318D3"/>
    <w:rsid w:val="00677918"/>
    <w:rsid w:val="00683364"/>
    <w:rsid w:val="006A6A35"/>
    <w:rsid w:val="006B2A25"/>
    <w:rsid w:val="006B3419"/>
    <w:rsid w:val="006C7881"/>
    <w:rsid w:val="006D4910"/>
    <w:rsid w:val="006E3A32"/>
    <w:rsid w:val="006F739F"/>
    <w:rsid w:val="00710D16"/>
    <w:rsid w:val="00712782"/>
    <w:rsid w:val="00725A95"/>
    <w:rsid w:val="0073114F"/>
    <w:rsid w:val="00743817"/>
    <w:rsid w:val="0074726B"/>
    <w:rsid w:val="00781C5D"/>
    <w:rsid w:val="00782E13"/>
    <w:rsid w:val="007A2C15"/>
    <w:rsid w:val="007E0A6B"/>
    <w:rsid w:val="007E26B2"/>
    <w:rsid w:val="007F7DDF"/>
    <w:rsid w:val="0081346A"/>
    <w:rsid w:val="00826803"/>
    <w:rsid w:val="00826F54"/>
    <w:rsid w:val="00833645"/>
    <w:rsid w:val="00836D53"/>
    <w:rsid w:val="0084337F"/>
    <w:rsid w:val="00845DE0"/>
    <w:rsid w:val="008575AF"/>
    <w:rsid w:val="00865BC5"/>
    <w:rsid w:val="00891878"/>
    <w:rsid w:val="008D010A"/>
    <w:rsid w:val="008E18F7"/>
    <w:rsid w:val="008F0E89"/>
    <w:rsid w:val="0090738E"/>
    <w:rsid w:val="009250E5"/>
    <w:rsid w:val="009336B2"/>
    <w:rsid w:val="00951391"/>
    <w:rsid w:val="00997731"/>
    <w:rsid w:val="009C2F00"/>
    <w:rsid w:val="009C4108"/>
    <w:rsid w:val="009F582F"/>
    <w:rsid w:val="00A26677"/>
    <w:rsid w:val="00A35689"/>
    <w:rsid w:val="00A370D3"/>
    <w:rsid w:val="00A4417A"/>
    <w:rsid w:val="00A4605D"/>
    <w:rsid w:val="00A70578"/>
    <w:rsid w:val="00A7104A"/>
    <w:rsid w:val="00A84518"/>
    <w:rsid w:val="00A86C0E"/>
    <w:rsid w:val="00AB11F5"/>
    <w:rsid w:val="00AB4E43"/>
    <w:rsid w:val="00AC0629"/>
    <w:rsid w:val="00AC10D5"/>
    <w:rsid w:val="00AF2A8D"/>
    <w:rsid w:val="00B2464E"/>
    <w:rsid w:val="00B24C60"/>
    <w:rsid w:val="00B41CBA"/>
    <w:rsid w:val="00BB0631"/>
    <w:rsid w:val="00BB62E4"/>
    <w:rsid w:val="00BC6EE0"/>
    <w:rsid w:val="00C040DB"/>
    <w:rsid w:val="00C25D50"/>
    <w:rsid w:val="00C322AE"/>
    <w:rsid w:val="00C35D5D"/>
    <w:rsid w:val="00C418B8"/>
    <w:rsid w:val="00C5204B"/>
    <w:rsid w:val="00C64891"/>
    <w:rsid w:val="00C679AD"/>
    <w:rsid w:val="00C80E9B"/>
    <w:rsid w:val="00C97492"/>
    <w:rsid w:val="00C97CDC"/>
    <w:rsid w:val="00CA588D"/>
    <w:rsid w:val="00CD20AA"/>
    <w:rsid w:val="00CD7D57"/>
    <w:rsid w:val="00CE6304"/>
    <w:rsid w:val="00D1228D"/>
    <w:rsid w:val="00D43B7A"/>
    <w:rsid w:val="00D43D95"/>
    <w:rsid w:val="00D6736F"/>
    <w:rsid w:val="00DA2924"/>
    <w:rsid w:val="00DB25F5"/>
    <w:rsid w:val="00DE535C"/>
    <w:rsid w:val="00DE676F"/>
    <w:rsid w:val="00DF4E48"/>
    <w:rsid w:val="00DF4EC4"/>
    <w:rsid w:val="00E01E2D"/>
    <w:rsid w:val="00E03017"/>
    <w:rsid w:val="00E51F55"/>
    <w:rsid w:val="00E621B8"/>
    <w:rsid w:val="00E710AA"/>
    <w:rsid w:val="00E75DB9"/>
    <w:rsid w:val="00E80DF7"/>
    <w:rsid w:val="00E80E92"/>
    <w:rsid w:val="00E83268"/>
    <w:rsid w:val="00E84B74"/>
    <w:rsid w:val="00EC1993"/>
    <w:rsid w:val="00EC4D2F"/>
    <w:rsid w:val="00EE14E3"/>
    <w:rsid w:val="00EE5255"/>
    <w:rsid w:val="00EF2DC4"/>
    <w:rsid w:val="00F149A3"/>
    <w:rsid w:val="00F24142"/>
    <w:rsid w:val="00F51330"/>
    <w:rsid w:val="00F51793"/>
    <w:rsid w:val="00F70871"/>
    <w:rsid w:val="00F74D63"/>
    <w:rsid w:val="00F7564B"/>
    <w:rsid w:val="00F95836"/>
    <w:rsid w:val="00FA176D"/>
    <w:rsid w:val="00FC4F0B"/>
    <w:rsid w:val="00FC62D1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0256"/>
  <w15:chartTrackingRefBased/>
  <w15:docId w15:val="{BFB82670-3146-4D27-9A69-6164B3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0D8"/>
    <w:pPr>
      <w:spacing w:line="276" w:lineRule="auto"/>
    </w:pPr>
    <w:rPr>
      <w:rFonts w:ascii="Calibri" w:hAnsi="Calibr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0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F0D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0D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0D08"/>
    <w:rPr>
      <w:rFonts w:asciiTheme="majorHAnsi" w:eastAsiaTheme="majorEastAsia" w:hAnsiTheme="majorHAnsi" w:cstheme="majorBidi"/>
      <w:b/>
      <w:sz w:val="1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0D08"/>
    <w:rPr>
      <w:rFonts w:asciiTheme="majorHAnsi" w:eastAsiaTheme="majorEastAsia" w:hAnsiTheme="majorHAnsi" w:cstheme="majorBidi"/>
      <w:b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F0D08"/>
    <w:rPr>
      <w:rFonts w:asciiTheme="majorHAnsi" w:eastAsiaTheme="majorEastAsia" w:hAnsiTheme="majorHAnsi" w:cstheme="majorBidi"/>
      <w:b/>
      <w:sz w:val="18"/>
      <w:szCs w:val="24"/>
    </w:rPr>
  </w:style>
  <w:style w:type="paragraph" w:styleId="Nagwek">
    <w:name w:val="header"/>
    <w:basedOn w:val="Normalny"/>
    <w:link w:val="Nagwek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0D08"/>
    <w:rPr>
      <w:rFonts w:ascii="Calibri" w:hAnsi="Calibri"/>
      <w:sz w:val="18"/>
    </w:rPr>
  </w:style>
  <w:style w:type="paragraph" w:styleId="Stopka">
    <w:name w:val="footer"/>
    <w:basedOn w:val="Normalny"/>
    <w:link w:val="StopkaZnak"/>
    <w:uiPriority w:val="99"/>
    <w:semiHidden/>
    <w:rsid w:val="005F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D08"/>
    <w:rPr>
      <w:rFonts w:ascii="Calibri" w:hAnsi="Calibri"/>
      <w:sz w:val="18"/>
    </w:rPr>
  </w:style>
  <w:style w:type="character" w:styleId="Pogrubienie">
    <w:name w:val="Strong"/>
    <w:basedOn w:val="Domylnaczcionkaakapitu"/>
    <w:uiPriority w:val="22"/>
    <w:qFormat/>
    <w:rsid w:val="005F0D08"/>
    <w:rPr>
      <w:b/>
      <w:bCs/>
      <w:color w:val="262626" w:themeColor="text1" w:themeTint="D9"/>
    </w:rPr>
  </w:style>
  <w:style w:type="paragraph" w:styleId="Listanumerowana">
    <w:name w:val="List Number"/>
    <w:basedOn w:val="Normalny"/>
    <w:uiPriority w:val="99"/>
    <w:unhideWhenUsed/>
    <w:rsid w:val="005F0D08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5F0D08"/>
    <w:pPr>
      <w:ind w:left="283" w:hanging="283"/>
      <w:contextualSpacing/>
    </w:pPr>
  </w:style>
  <w:style w:type="paragraph" w:customStyle="1" w:styleId="PUPolenagwkowemarszaek">
    <w:name w:val="PU_Pole nagłówkowe marszałek"/>
    <w:basedOn w:val="Normalny"/>
    <w:semiHidden/>
    <w:unhideWhenUsed/>
    <w:qFormat/>
    <w:rsid w:val="005F0D08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5F0D08"/>
    <w:rPr>
      <w:color w:val="0563C1" w:themeColor="hyperlink"/>
      <w:u w:val="single"/>
    </w:rPr>
  </w:style>
  <w:style w:type="paragraph" w:customStyle="1" w:styleId="PUMiejscowo">
    <w:name w:val="PU_Miejscowość"/>
    <w:aliases w:val="data"/>
    <w:basedOn w:val="Normalny"/>
    <w:next w:val="Normalny"/>
    <w:qFormat/>
    <w:rsid w:val="005F0D08"/>
    <w:rPr>
      <w:rFonts w:asciiTheme="minorHAnsi" w:hAnsiTheme="minorHAnsi" w:cstheme="minorHAnsi"/>
      <w:szCs w:val="24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5F0D08"/>
    <w:pPr>
      <w:spacing w:after="480"/>
      <w:contextualSpacing/>
    </w:pPr>
    <w:rPr>
      <w:rFonts w:asciiTheme="minorHAnsi" w:hAnsiTheme="minorHAnsi" w:cstheme="minorHAnsi"/>
      <w:szCs w:val="20"/>
    </w:rPr>
  </w:style>
  <w:style w:type="paragraph" w:customStyle="1" w:styleId="Podpisautora">
    <w:name w:val="Podpis autora"/>
    <w:basedOn w:val="Normalny"/>
    <w:uiPriority w:val="6"/>
    <w:qFormat/>
    <w:rsid w:val="005F0D08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5F0D08"/>
    <w:pPr>
      <w:ind w:left="4536"/>
      <w:contextualSpacing/>
      <w:jc w:val="center"/>
    </w:pPr>
  </w:style>
  <w:style w:type="paragraph" w:customStyle="1" w:styleId="PUStanowiskopodpisujcego">
    <w:name w:val="PU_Stanowisko podpisującego"/>
    <w:basedOn w:val="Podpis"/>
    <w:uiPriority w:val="5"/>
    <w:qFormat/>
    <w:rsid w:val="005F0D08"/>
    <w:pPr>
      <w:ind w:left="4536"/>
      <w:contextualSpacing/>
      <w:jc w:val="center"/>
    </w:pPr>
  </w:style>
  <w:style w:type="paragraph" w:customStyle="1" w:styleId="PUPodpiskwalifikowany">
    <w:name w:val="PU_Podpis kwalifikowany"/>
    <w:basedOn w:val="Podpis"/>
    <w:uiPriority w:val="7"/>
    <w:qFormat/>
    <w:rsid w:val="005F0D08"/>
    <w:pPr>
      <w:ind w:left="4536"/>
      <w:contextualSpacing/>
      <w:jc w:val="center"/>
    </w:pPr>
  </w:style>
  <w:style w:type="paragraph" w:styleId="Podpis">
    <w:name w:val="Signature"/>
    <w:basedOn w:val="Normalny"/>
    <w:link w:val="PodpisZnak"/>
    <w:uiPriority w:val="99"/>
    <w:semiHidden/>
    <w:unhideWhenUsed/>
    <w:rsid w:val="005F0D08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0D08"/>
    <w:rPr>
      <w:rFonts w:ascii="Calibri" w:hAnsi="Calibri"/>
      <w:sz w:val="18"/>
    </w:rPr>
  </w:style>
  <w:style w:type="paragraph" w:customStyle="1" w:styleId="paragraph">
    <w:name w:val="paragraph"/>
    <w:basedOn w:val="Normalny"/>
    <w:rsid w:val="00E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E51F55"/>
  </w:style>
  <w:style w:type="character" w:customStyle="1" w:styleId="normaltextrun1">
    <w:name w:val="normaltextrun1"/>
    <w:basedOn w:val="Domylnaczcionkaakapitu"/>
    <w:rsid w:val="00E51F55"/>
  </w:style>
  <w:style w:type="character" w:customStyle="1" w:styleId="eop">
    <w:name w:val="eop"/>
    <w:basedOn w:val="Domylnaczcionkaakapitu"/>
    <w:rsid w:val="00E5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azovi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olityka.ekologiczna@mazovia.pl" TargetMode="External"/><Relationship Id="rId19" Type="http://schemas.openxmlformats.org/officeDocument/2006/relationships/hyperlink" Target="mailto:iod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7edf70-6d9f-4c62-aa13-94d73b2601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4CD36FBAB449FF3EA8DE06C19B1" ma:contentTypeVersion="4" ma:contentTypeDescription="Create a new document." ma:contentTypeScope="" ma:versionID="e05ba988a8e3e6ca2c9a3f3639987147">
  <xsd:schema xmlns:xsd="http://www.w3.org/2001/XMLSchema" xmlns:xs="http://www.w3.org/2001/XMLSchema" xmlns:p="http://schemas.microsoft.com/office/2006/metadata/properties" xmlns:ns3="777edf70-6d9f-4c62-aa13-94d73b260105" targetNamespace="http://schemas.microsoft.com/office/2006/metadata/properties" ma:root="true" ma:fieldsID="1ad6a023cfa9f3382dab4905fa75fb2b" ns3:_="">
    <xsd:import namespace="777edf70-6d9f-4c62-aa13-94d73b260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df70-6d9f-4c62-aa13-94d73b260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67356-6639-413D-8C71-BD0E4A36A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3483F-5299-4D17-B80B-5D212249B43E}">
  <ds:schemaRefs>
    <ds:schemaRef ds:uri="http://schemas.microsoft.com/office/2006/metadata/properties"/>
    <ds:schemaRef ds:uri="http://schemas.microsoft.com/office/infopath/2007/PartnerControls"/>
    <ds:schemaRef ds:uri="777edf70-6d9f-4c62-aa13-94d73b260105"/>
  </ds:schemaRefs>
</ds:datastoreItem>
</file>

<file path=customXml/itemProps3.xml><?xml version="1.0" encoding="utf-8"?>
<ds:datastoreItem xmlns:ds="http://schemas.openxmlformats.org/officeDocument/2006/customXml" ds:itemID="{B4A10F4B-B0BD-40CB-A192-A23FF6698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edf70-6d9f-4c62-aa13-94d73b26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Turalska Aleksandra</dc:creator>
  <cp:keywords/>
  <dc:description/>
  <cp:lastModifiedBy>Eliza Łysiak</cp:lastModifiedBy>
  <cp:revision>2</cp:revision>
  <cp:lastPrinted>2024-01-15T08:15:00Z</cp:lastPrinted>
  <dcterms:created xsi:type="dcterms:W3CDTF">2024-01-17T07:25:00Z</dcterms:created>
  <dcterms:modified xsi:type="dcterms:W3CDTF">2024-01-17T07:25:00Z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0x0101003C80C4CD36FBAB449FF3EA8DE06C19B1</vt:lpwstr>
  </property>
</Properties>
</file>